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227"/>
        <w:gridCol w:w="6095"/>
      </w:tblGrid>
      <w:tr w:rsidR="00846D76" w:rsidRPr="00846D76" w:rsidTr="00891F14">
        <w:tc>
          <w:tcPr>
            <w:tcW w:w="3227" w:type="dxa"/>
          </w:tcPr>
          <w:p w:rsidR="007500DA" w:rsidRDefault="004264A8" w:rsidP="001D47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smallCaps/>
                <w:sz w:val="26"/>
                <w:szCs w:val="26"/>
                <w:lang w:val="en-US"/>
              </w:rPr>
            </w:pPr>
            <w:r>
              <w:rPr>
                <w:smallCaps/>
                <w:sz w:val="26"/>
                <w:szCs w:val="26"/>
                <w:lang w:val="en-US"/>
              </w:rPr>
              <w:t xml:space="preserve">UBND </w:t>
            </w:r>
            <w:r w:rsidR="007500DA" w:rsidRPr="004264A8">
              <w:rPr>
                <w:smallCaps/>
                <w:sz w:val="26"/>
                <w:szCs w:val="26"/>
                <w:lang w:val="en-US"/>
              </w:rPr>
              <w:t>TỈNH ĐỒNG THÁP</w:t>
            </w:r>
          </w:p>
          <w:p w:rsidR="004264A8" w:rsidRPr="004264A8" w:rsidRDefault="00C60F63" w:rsidP="001D47D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right="34"/>
              <w:jc w:val="center"/>
              <w:rPr>
                <w:b/>
                <w:smallCaps/>
                <w:sz w:val="26"/>
                <w:szCs w:val="26"/>
                <w:lang w:val="en-US"/>
              </w:rPr>
            </w:pPr>
            <w:r>
              <w:rPr>
                <w:b/>
                <w:smallCaps/>
                <w:sz w:val="26"/>
                <w:szCs w:val="26"/>
                <w:lang w:val="en-US"/>
              </w:rPr>
              <w:t>SỞ Y TẾ</w:t>
            </w:r>
          </w:p>
          <w:p w:rsidR="001D47DA" w:rsidRPr="00846D76" w:rsidRDefault="00297CA4" w:rsidP="00C60F63">
            <w:pPr>
              <w:pStyle w:val="Heading1"/>
              <w:spacing w:before="0" w:after="120"/>
              <w:ind w:right="34"/>
              <w:jc w:val="center"/>
              <w:rPr>
                <w:rFonts w:ascii="Times New Roman" w:hAnsi="Times New Roman"/>
                <w:vertAlign w:val="superscript"/>
                <w:lang w:val="en-US"/>
              </w:rPr>
            </w:pPr>
            <w:r w:rsidRPr="00846D76">
              <w:rPr>
                <w:rFonts w:ascii="Times New Roman" w:hAnsi="Times New Roman"/>
                <w:sz w:val="18"/>
                <w:vertAlign w:val="superscript"/>
                <w:lang w:val="en-US"/>
              </w:rPr>
              <w:t>_________</w:t>
            </w:r>
          </w:p>
        </w:tc>
        <w:tc>
          <w:tcPr>
            <w:tcW w:w="6095" w:type="dxa"/>
          </w:tcPr>
          <w:p w:rsidR="001D47DA" w:rsidRPr="00846D76" w:rsidRDefault="001D47DA" w:rsidP="001D47DA">
            <w:pPr>
              <w:pStyle w:val="Heading1"/>
              <w:spacing w:before="0"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846D76">
              <w:rPr>
                <w:rFonts w:ascii="Times New Roman" w:hAnsi="Times New Roman"/>
                <w:sz w:val="26"/>
              </w:rPr>
              <w:t>CỘNG HÒA XÃ HỘI CHỦ NGHĨA VIỆT NAM</w:t>
            </w:r>
            <w:r w:rsidRPr="00846D76">
              <w:rPr>
                <w:rFonts w:ascii="Times New Roman" w:hAnsi="Times New Roman"/>
              </w:rPr>
              <w:br/>
            </w:r>
            <w:r w:rsidRPr="00846D76">
              <w:rPr>
                <w:rFonts w:ascii="Times New Roman" w:hAnsi="Times New Roman"/>
                <w:sz w:val="28"/>
                <w:szCs w:val="28"/>
              </w:rPr>
              <w:t>Độc lập - Tự do - Hạnh phúc</w:t>
            </w:r>
          </w:p>
          <w:p w:rsidR="001D47DA" w:rsidRPr="00846D76" w:rsidRDefault="002110B8" w:rsidP="001D47DA">
            <w:pPr>
              <w:jc w:val="center"/>
              <w:rPr>
                <w:sz w:val="26"/>
                <w:szCs w:val="26"/>
                <w:vertAlign w:val="superscript"/>
                <w:lang w:val="en-US"/>
              </w:rPr>
            </w:pPr>
            <w:r>
              <w:rPr>
                <w:noProof/>
                <w:sz w:val="26"/>
                <w:szCs w:val="26"/>
                <w:vertAlign w:val="superscript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43342</wp:posOffset>
                      </wp:positionV>
                      <wp:extent cx="2147777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77DAA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3.4pt" to="232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" strokecolor="black [3040]"/>
                  </w:pict>
                </mc:Fallback>
              </mc:AlternateContent>
            </w:r>
          </w:p>
        </w:tc>
      </w:tr>
      <w:tr w:rsidR="00846D76" w:rsidRPr="00846D76" w:rsidTr="00891F14">
        <w:tc>
          <w:tcPr>
            <w:tcW w:w="3227" w:type="dxa"/>
          </w:tcPr>
          <w:p w:rsidR="001D47DA" w:rsidRDefault="00607C61" w:rsidP="00C60F63">
            <w:pPr>
              <w:pStyle w:val="Heading1"/>
              <w:spacing w:before="0" w:after="0"/>
              <w:ind w:left="-142" w:right="175"/>
              <w:jc w:val="center"/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</w:pPr>
            <w:r w:rsidRPr="00846D76">
              <w:rPr>
                <w:rFonts w:ascii="Times New Roman" w:hAnsi="Times New Roman"/>
                <w:b w:val="0"/>
                <w:sz w:val="26"/>
                <w:szCs w:val="26"/>
              </w:rPr>
              <w:t xml:space="preserve">Số: </w:t>
            </w:r>
            <w:r w:rsidR="00DB0BF4" w:rsidRPr="00846D76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 xml:space="preserve">     </w:t>
            </w:r>
            <w:r w:rsidR="003276B2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DB0BF4" w:rsidRPr="00846D76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 xml:space="preserve">    </w:t>
            </w:r>
            <w:r w:rsidR="00C60F63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 xml:space="preserve"> </w:t>
            </w:r>
            <w:r w:rsidR="001D47DA" w:rsidRPr="00846D76">
              <w:rPr>
                <w:rFonts w:ascii="Times New Roman" w:hAnsi="Times New Roman"/>
                <w:b w:val="0"/>
                <w:sz w:val="26"/>
                <w:szCs w:val="26"/>
              </w:rPr>
              <w:t>/</w:t>
            </w:r>
            <w:r w:rsidR="004264A8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S</w:t>
            </w:r>
            <w:r w:rsidR="00C60F63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YT-TCCB</w:t>
            </w:r>
          </w:p>
          <w:p w:rsidR="00C60F63" w:rsidRPr="00C60F63" w:rsidRDefault="00C60F63" w:rsidP="00C60F6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V/v thông tin tuyển dụng công chức hành chính trên địa bàn tỉnh Đồng Tháp năm 2024</w:t>
            </w:r>
          </w:p>
        </w:tc>
        <w:tc>
          <w:tcPr>
            <w:tcW w:w="6095" w:type="dxa"/>
          </w:tcPr>
          <w:p w:rsidR="001D47DA" w:rsidRPr="00846D76" w:rsidRDefault="00297CA4" w:rsidP="00C60F63">
            <w:pPr>
              <w:pStyle w:val="Heading1"/>
              <w:spacing w:before="0" w:after="0"/>
              <w:ind w:right="34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846D76">
              <w:rPr>
                <w:rFonts w:ascii="Times New Roman" w:hAnsi="Times New Roman"/>
                <w:b w:val="0"/>
                <w:i/>
                <w:sz w:val="28"/>
                <w:szCs w:val="28"/>
                <w:lang w:val="en-US"/>
              </w:rPr>
              <w:t>Đồng Tháp</w:t>
            </w:r>
            <w:r w:rsidR="001F4A8A" w:rsidRPr="00846D76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, ngày </w:t>
            </w:r>
            <w:r w:rsidR="00DB0BF4" w:rsidRPr="00846D76">
              <w:rPr>
                <w:rFonts w:ascii="Times New Roman" w:hAnsi="Times New Roman"/>
                <w:b w:val="0"/>
                <w:i/>
                <w:sz w:val="28"/>
                <w:szCs w:val="28"/>
                <w:lang w:val="en-US"/>
              </w:rPr>
              <w:t xml:space="preserve">    </w:t>
            </w:r>
            <w:r w:rsidR="00740D9A" w:rsidRPr="00846D76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="001F4A8A" w:rsidRPr="00846D76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tháng </w:t>
            </w:r>
            <w:r w:rsidR="00C60F63">
              <w:rPr>
                <w:rFonts w:ascii="Times New Roman" w:hAnsi="Times New Roman"/>
                <w:b w:val="0"/>
                <w:i/>
                <w:sz w:val="28"/>
                <w:szCs w:val="28"/>
                <w:lang w:val="en-US"/>
              </w:rPr>
              <w:t>4</w:t>
            </w:r>
            <w:r w:rsidR="00B05398" w:rsidRPr="00846D76">
              <w:rPr>
                <w:rFonts w:ascii="Times New Roman" w:hAnsi="Times New Roman"/>
                <w:b w:val="0"/>
                <w:i/>
                <w:sz w:val="28"/>
                <w:szCs w:val="28"/>
              </w:rPr>
              <w:t xml:space="preserve"> </w:t>
            </w:r>
            <w:r w:rsidR="001D47DA" w:rsidRPr="00846D76">
              <w:rPr>
                <w:rFonts w:ascii="Times New Roman" w:hAnsi="Times New Roman"/>
                <w:b w:val="0"/>
                <w:i/>
                <w:sz w:val="28"/>
                <w:szCs w:val="28"/>
              </w:rPr>
              <w:t>năm 202</w:t>
            </w:r>
            <w:r w:rsidR="007500DA">
              <w:rPr>
                <w:rFonts w:ascii="Times New Roman" w:hAnsi="Times New Roman"/>
                <w:b w:val="0"/>
                <w:i/>
                <w:sz w:val="28"/>
                <w:szCs w:val="28"/>
                <w:lang w:val="en-US"/>
              </w:rPr>
              <w:t>4</w:t>
            </w:r>
          </w:p>
        </w:tc>
      </w:tr>
    </w:tbl>
    <w:p w:rsidR="00C60F63" w:rsidRDefault="00C60F63" w:rsidP="007500DA">
      <w:pPr>
        <w:keepNext/>
        <w:tabs>
          <w:tab w:val="left" w:pos="9355"/>
        </w:tabs>
        <w:spacing w:before="360"/>
        <w:ind w:left="-147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688"/>
      </w:tblGrid>
      <w:tr w:rsidR="00C60F63" w:rsidTr="00AC526E">
        <w:tc>
          <w:tcPr>
            <w:tcW w:w="4531" w:type="dxa"/>
            <w:vAlign w:val="center"/>
          </w:tcPr>
          <w:p w:rsidR="00C60F63" w:rsidRPr="00826F90" w:rsidRDefault="00C60F63" w:rsidP="00AC526E">
            <w:pPr>
              <w:keepNext/>
              <w:tabs>
                <w:tab w:val="left" w:pos="9355"/>
              </w:tabs>
              <w:jc w:val="right"/>
              <w:rPr>
                <w:sz w:val="28"/>
                <w:szCs w:val="28"/>
                <w:lang w:val="en-US"/>
              </w:rPr>
            </w:pPr>
            <w:r w:rsidRPr="00826F90">
              <w:rPr>
                <w:sz w:val="28"/>
                <w:szCs w:val="28"/>
                <w:lang w:val="en-US"/>
              </w:rPr>
              <w:t>Kính gửi:</w:t>
            </w:r>
          </w:p>
        </w:tc>
        <w:tc>
          <w:tcPr>
            <w:tcW w:w="4688" w:type="dxa"/>
            <w:vAlign w:val="center"/>
          </w:tcPr>
          <w:p w:rsidR="00C60F63" w:rsidRPr="00826F90" w:rsidRDefault="00826F90" w:rsidP="00AC526E">
            <w:pPr>
              <w:keepNext/>
              <w:tabs>
                <w:tab w:val="left" w:pos="9355"/>
              </w:tabs>
              <w:rPr>
                <w:sz w:val="28"/>
                <w:szCs w:val="28"/>
                <w:lang w:val="en-US"/>
              </w:rPr>
            </w:pPr>
            <w:r w:rsidRPr="00826F90">
              <w:rPr>
                <w:sz w:val="28"/>
                <w:szCs w:val="28"/>
                <w:lang w:val="en-US"/>
              </w:rPr>
              <w:t>Các cơ quan, đơn vị trực thuộc</w:t>
            </w:r>
          </w:p>
        </w:tc>
      </w:tr>
    </w:tbl>
    <w:p w:rsidR="00AC526E" w:rsidRDefault="00AC526E" w:rsidP="00826F90">
      <w:pPr>
        <w:spacing w:before="120" w:after="120"/>
        <w:ind w:firstLine="720"/>
        <w:jc w:val="both"/>
        <w:rPr>
          <w:sz w:val="28"/>
          <w:szCs w:val="28"/>
          <w:lang w:val="nl-NL" w:eastAsia="en-US"/>
        </w:rPr>
      </w:pPr>
    </w:p>
    <w:p w:rsidR="00233A3A" w:rsidRDefault="00826F90" w:rsidP="00547419">
      <w:pPr>
        <w:spacing w:before="120" w:after="120"/>
        <w:ind w:firstLine="720"/>
        <w:jc w:val="both"/>
        <w:rPr>
          <w:sz w:val="28"/>
          <w:szCs w:val="28"/>
          <w:lang w:val="nl-NL" w:eastAsia="en-US"/>
        </w:rPr>
      </w:pPr>
      <w:r>
        <w:rPr>
          <w:sz w:val="28"/>
          <w:szCs w:val="28"/>
          <w:lang w:val="nl-NL" w:eastAsia="en-US"/>
        </w:rPr>
        <w:t xml:space="preserve">Căn cứ Quyết định </w:t>
      </w:r>
      <w:r w:rsidR="006867F6" w:rsidRPr="00846D76">
        <w:rPr>
          <w:sz w:val="28"/>
          <w:szCs w:val="28"/>
          <w:lang w:val="nl-NL" w:eastAsia="en-US"/>
        </w:rPr>
        <w:t xml:space="preserve">Quyết định </w:t>
      </w:r>
      <w:r w:rsidR="00DA768E" w:rsidRPr="00846D76">
        <w:rPr>
          <w:sz w:val="28"/>
          <w:szCs w:val="28"/>
          <w:lang w:val="nl-NL" w:eastAsia="en-US"/>
        </w:rPr>
        <w:t xml:space="preserve">số </w:t>
      </w:r>
      <w:r w:rsidR="007500DA">
        <w:rPr>
          <w:sz w:val="28"/>
          <w:szCs w:val="28"/>
          <w:lang w:val="nl-NL" w:eastAsia="en-US"/>
        </w:rPr>
        <w:t>287</w:t>
      </w:r>
      <w:r w:rsidR="001F4A8A" w:rsidRPr="00846D76">
        <w:rPr>
          <w:sz w:val="28"/>
          <w:szCs w:val="28"/>
          <w:lang w:val="nl-NL" w:eastAsia="en-US"/>
        </w:rPr>
        <w:t>/Q</w:t>
      </w:r>
      <w:r w:rsidR="00297CA4" w:rsidRPr="00846D76">
        <w:rPr>
          <w:sz w:val="28"/>
          <w:szCs w:val="28"/>
          <w:lang w:val="nl-NL" w:eastAsia="en-US"/>
        </w:rPr>
        <w:t>Đ</w:t>
      </w:r>
      <w:r w:rsidR="001F4A8A" w:rsidRPr="00846D76">
        <w:rPr>
          <w:sz w:val="28"/>
          <w:szCs w:val="28"/>
          <w:lang w:val="nl-NL" w:eastAsia="en-US"/>
        </w:rPr>
        <w:t>-UBND-HC ngày</w:t>
      </w:r>
      <w:r w:rsidR="006867F6" w:rsidRPr="00846D76">
        <w:rPr>
          <w:sz w:val="28"/>
          <w:szCs w:val="28"/>
          <w:lang w:val="nl-NL" w:eastAsia="en-US"/>
        </w:rPr>
        <w:t xml:space="preserve"> </w:t>
      </w:r>
      <w:r w:rsidR="00DA768E" w:rsidRPr="00846D76">
        <w:rPr>
          <w:sz w:val="28"/>
          <w:szCs w:val="28"/>
          <w:lang w:val="nl-NL" w:eastAsia="en-US"/>
        </w:rPr>
        <w:t>0</w:t>
      </w:r>
      <w:r w:rsidR="007500DA">
        <w:rPr>
          <w:sz w:val="28"/>
          <w:szCs w:val="28"/>
          <w:lang w:val="nl-NL" w:eastAsia="en-US"/>
        </w:rPr>
        <w:t>8</w:t>
      </w:r>
      <w:r w:rsidR="00DA768E" w:rsidRPr="00846D76">
        <w:rPr>
          <w:sz w:val="28"/>
          <w:szCs w:val="28"/>
          <w:lang w:val="nl-NL" w:eastAsia="en-US"/>
        </w:rPr>
        <w:t xml:space="preserve"> </w:t>
      </w:r>
      <w:r w:rsidR="001F4A8A" w:rsidRPr="00846D76">
        <w:rPr>
          <w:sz w:val="28"/>
          <w:szCs w:val="28"/>
          <w:lang w:val="nl-NL" w:eastAsia="en-US"/>
        </w:rPr>
        <w:t xml:space="preserve">tháng </w:t>
      </w:r>
      <w:r w:rsidR="007500DA">
        <w:rPr>
          <w:sz w:val="28"/>
          <w:szCs w:val="28"/>
          <w:lang w:val="nl-NL" w:eastAsia="en-US"/>
        </w:rPr>
        <w:t>4</w:t>
      </w:r>
      <w:r w:rsidR="001F4A8A" w:rsidRPr="00846D76">
        <w:rPr>
          <w:sz w:val="28"/>
          <w:szCs w:val="28"/>
          <w:lang w:val="nl-NL" w:eastAsia="en-US"/>
        </w:rPr>
        <w:t xml:space="preserve"> năm 202</w:t>
      </w:r>
      <w:r w:rsidR="007500DA">
        <w:rPr>
          <w:sz w:val="28"/>
          <w:szCs w:val="28"/>
          <w:lang w:val="nl-NL" w:eastAsia="en-US"/>
        </w:rPr>
        <w:t>4</w:t>
      </w:r>
      <w:r w:rsidR="001F4A8A" w:rsidRPr="00846D76">
        <w:rPr>
          <w:sz w:val="28"/>
          <w:szCs w:val="28"/>
          <w:lang w:val="nl-NL" w:eastAsia="en-US"/>
        </w:rPr>
        <w:t xml:space="preserve"> của </w:t>
      </w:r>
      <w:r w:rsidR="007500DA">
        <w:rPr>
          <w:sz w:val="28"/>
          <w:szCs w:val="28"/>
          <w:lang w:val="nl-NL" w:eastAsia="en-US"/>
        </w:rPr>
        <w:t>Ủy</w:t>
      </w:r>
      <w:r w:rsidR="0087057B" w:rsidRPr="00846D76">
        <w:rPr>
          <w:sz w:val="28"/>
          <w:szCs w:val="28"/>
          <w:lang w:val="nl-NL" w:eastAsia="en-US"/>
        </w:rPr>
        <w:t xml:space="preserve"> ban nhân dân</w:t>
      </w:r>
      <w:r w:rsidR="00297CA4" w:rsidRPr="00846D76">
        <w:rPr>
          <w:sz w:val="28"/>
          <w:szCs w:val="28"/>
          <w:lang w:val="nl-NL" w:eastAsia="en-US"/>
        </w:rPr>
        <w:t xml:space="preserve"> Tỉnh</w:t>
      </w:r>
      <w:r w:rsidR="001F4A8A" w:rsidRPr="00846D76">
        <w:rPr>
          <w:sz w:val="28"/>
          <w:szCs w:val="28"/>
          <w:lang w:val="nl-NL" w:eastAsia="en-US"/>
        </w:rPr>
        <w:t xml:space="preserve"> về việc phê duyệt </w:t>
      </w:r>
      <w:r w:rsidR="00DA768E" w:rsidRPr="00846D76">
        <w:rPr>
          <w:sz w:val="28"/>
          <w:szCs w:val="28"/>
          <w:lang w:val="nl-NL" w:eastAsia="en-US"/>
        </w:rPr>
        <w:t xml:space="preserve">chỉ tiêu và </w:t>
      </w:r>
      <w:r w:rsidR="006867F6" w:rsidRPr="00846D76">
        <w:rPr>
          <w:sz w:val="28"/>
          <w:szCs w:val="28"/>
          <w:lang w:val="nl-NL" w:eastAsia="en-US"/>
        </w:rPr>
        <w:t xml:space="preserve">Kế hoạch tuyển dụng công chức </w:t>
      </w:r>
      <w:r w:rsidR="007500DA">
        <w:rPr>
          <w:sz w:val="28"/>
          <w:szCs w:val="28"/>
          <w:lang w:val="nl-NL" w:eastAsia="en-US"/>
        </w:rPr>
        <w:t xml:space="preserve">hành chính trên địa bàn Tỉnh </w:t>
      </w:r>
      <w:r w:rsidR="00DA768E" w:rsidRPr="00846D76">
        <w:rPr>
          <w:sz w:val="28"/>
          <w:szCs w:val="28"/>
          <w:lang w:val="nl-NL" w:eastAsia="en-US"/>
        </w:rPr>
        <w:t>năm 202</w:t>
      </w:r>
      <w:r w:rsidR="007500DA">
        <w:rPr>
          <w:sz w:val="28"/>
          <w:szCs w:val="28"/>
          <w:lang w:val="nl-NL" w:eastAsia="en-US"/>
        </w:rPr>
        <w:t>4</w:t>
      </w:r>
      <w:r>
        <w:rPr>
          <w:sz w:val="28"/>
          <w:szCs w:val="28"/>
          <w:lang w:val="nl-NL" w:eastAsia="en-US"/>
        </w:rPr>
        <w:t>;</w:t>
      </w:r>
    </w:p>
    <w:p w:rsidR="00826F90" w:rsidRDefault="00826F90" w:rsidP="00547419">
      <w:pPr>
        <w:spacing w:before="120" w:after="120"/>
        <w:ind w:firstLine="720"/>
        <w:jc w:val="both"/>
        <w:rPr>
          <w:sz w:val="28"/>
          <w:szCs w:val="28"/>
          <w:lang w:val="nl-NL" w:eastAsia="en-US"/>
        </w:rPr>
      </w:pPr>
      <w:r>
        <w:rPr>
          <w:sz w:val="28"/>
          <w:szCs w:val="28"/>
          <w:lang w:val="nl-NL" w:eastAsia="en-US"/>
        </w:rPr>
        <w:t xml:space="preserve">Tiếp nhận Thông báo số 1064/TB-SNV ngày </w:t>
      </w:r>
      <w:r w:rsidR="00AC526E">
        <w:rPr>
          <w:sz w:val="28"/>
          <w:szCs w:val="28"/>
          <w:lang w:val="nl-NL" w:eastAsia="en-US"/>
        </w:rPr>
        <w:t>15 tháng 4 năm 2024 của Sở Nội vụ về việc tuyển dụng công chức hành chính trên địa bàn tỉnh Đồng Tháp.</w:t>
      </w:r>
    </w:p>
    <w:p w:rsidR="006D33A5" w:rsidRDefault="007F2462" w:rsidP="00547419">
      <w:pPr>
        <w:spacing w:before="120" w:after="120"/>
        <w:ind w:firstLine="72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nl-NL" w:eastAsia="en-US"/>
        </w:rPr>
        <w:t xml:space="preserve">Sở </w:t>
      </w:r>
      <w:r w:rsidR="00AC526E">
        <w:rPr>
          <w:sz w:val="28"/>
          <w:szCs w:val="28"/>
          <w:lang w:val="nl-NL" w:eastAsia="en-US"/>
        </w:rPr>
        <w:t xml:space="preserve">Y tế </w:t>
      </w:r>
      <w:r w:rsidR="001F4A8A" w:rsidRPr="00846D76">
        <w:rPr>
          <w:sz w:val="28"/>
          <w:szCs w:val="28"/>
          <w:lang w:val="en-US" w:eastAsia="en-US"/>
        </w:rPr>
        <w:t xml:space="preserve">thông </w:t>
      </w:r>
      <w:r w:rsidR="00EE09D4">
        <w:rPr>
          <w:sz w:val="28"/>
          <w:szCs w:val="28"/>
          <w:lang w:val="en-US" w:eastAsia="en-US"/>
        </w:rPr>
        <w:t>tin</w:t>
      </w:r>
      <w:r w:rsidR="001F4A8A" w:rsidRPr="00846D76">
        <w:rPr>
          <w:sz w:val="28"/>
          <w:szCs w:val="28"/>
          <w:lang w:val="en-US" w:eastAsia="en-US"/>
        </w:rPr>
        <w:t xml:space="preserve"> </w:t>
      </w:r>
      <w:r w:rsidR="00AC526E">
        <w:rPr>
          <w:sz w:val="28"/>
          <w:szCs w:val="28"/>
          <w:lang w:val="en-US" w:eastAsia="en-US"/>
        </w:rPr>
        <w:t xml:space="preserve">về </w:t>
      </w:r>
      <w:r w:rsidR="00117A33">
        <w:rPr>
          <w:sz w:val="28"/>
          <w:szCs w:val="28"/>
          <w:lang w:val="en-US" w:eastAsia="en-US"/>
        </w:rPr>
        <w:t xml:space="preserve">Thông báo </w:t>
      </w:r>
      <w:r w:rsidR="001F4A8A" w:rsidRPr="00846D76">
        <w:rPr>
          <w:sz w:val="28"/>
          <w:szCs w:val="28"/>
          <w:lang w:val="en-US" w:eastAsia="en-US"/>
        </w:rPr>
        <w:t>tuy</w:t>
      </w:r>
      <w:r w:rsidR="006867F6" w:rsidRPr="00846D76">
        <w:rPr>
          <w:sz w:val="28"/>
          <w:szCs w:val="28"/>
          <w:lang w:val="en-US" w:eastAsia="en-US"/>
        </w:rPr>
        <w:t xml:space="preserve">ển dụng công </w:t>
      </w:r>
      <w:r w:rsidR="00DA74BE" w:rsidRPr="00846D76">
        <w:rPr>
          <w:sz w:val="28"/>
          <w:szCs w:val="28"/>
          <w:lang w:val="en-US" w:eastAsia="en-US"/>
        </w:rPr>
        <w:t>chức</w:t>
      </w:r>
      <w:r w:rsidR="00BE4DAA" w:rsidRPr="00846D76">
        <w:rPr>
          <w:sz w:val="28"/>
          <w:szCs w:val="28"/>
          <w:lang w:val="en-US" w:eastAsia="en-US"/>
        </w:rPr>
        <w:t xml:space="preserve"> </w:t>
      </w:r>
      <w:r w:rsidR="005B21B1">
        <w:rPr>
          <w:sz w:val="28"/>
          <w:szCs w:val="28"/>
          <w:lang w:val="en-US" w:eastAsia="en-US"/>
        </w:rPr>
        <w:t xml:space="preserve">hành chính trên địa bàn tỉnh Đồng Tháp </w:t>
      </w:r>
      <w:r w:rsidR="00BE4DAA" w:rsidRPr="00846D76">
        <w:rPr>
          <w:sz w:val="28"/>
          <w:szCs w:val="28"/>
          <w:lang w:val="en-US" w:eastAsia="en-US"/>
        </w:rPr>
        <w:t>năm 202</w:t>
      </w:r>
      <w:r w:rsidR="005B21B1">
        <w:rPr>
          <w:sz w:val="28"/>
          <w:szCs w:val="28"/>
          <w:lang w:val="en-US" w:eastAsia="en-US"/>
        </w:rPr>
        <w:t>4</w:t>
      </w:r>
      <w:r w:rsidR="00117A33">
        <w:rPr>
          <w:sz w:val="28"/>
          <w:szCs w:val="28"/>
          <w:lang w:val="en-US" w:eastAsia="en-US"/>
        </w:rPr>
        <w:t xml:space="preserve"> do Uỷ ban nhân dân Tỉnh tổ chức</w:t>
      </w:r>
      <w:r w:rsidR="00DA74BE" w:rsidRPr="00846D76">
        <w:rPr>
          <w:sz w:val="28"/>
          <w:szCs w:val="28"/>
          <w:lang w:val="en-US" w:eastAsia="en-US"/>
        </w:rPr>
        <w:t>,</w:t>
      </w:r>
      <w:r w:rsidR="00233A3A" w:rsidRPr="00846D76">
        <w:rPr>
          <w:sz w:val="28"/>
          <w:szCs w:val="28"/>
          <w:lang w:val="en-US" w:eastAsia="en-US"/>
        </w:rPr>
        <w:t xml:space="preserve"> cụ thể</w:t>
      </w:r>
      <w:r w:rsidR="00DA74BE" w:rsidRPr="00846D76">
        <w:rPr>
          <w:sz w:val="28"/>
          <w:szCs w:val="28"/>
          <w:lang w:val="en-US" w:eastAsia="en-US"/>
        </w:rPr>
        <w:t xml:space="preserve"> </w:t>
      </w:r>
      <w:r w:rsidR="001F4A8A" w:rsidRPr="00846D76">
        <w:rPr>
          <w:sz w:val="28"/>
          <w:szCs w:val="28"/>
          <w:lang w:val="en-US" w:eastAsia="en-US"/>
        </w:rPr>
        <w:t>như sau:</w:t>
      </w:r>
      <w:r w:rsidR="00692CC0">
        <w:rPr>
          <w:sz w:val="28"/>
          <w:szCs w:val="28"/>
          <w:lang w:val="en-US" w:eastAsia="en-US"/>
        </w:rPr>
        <w:t xml:space="preserve"> </w:t>
      </w:r>
    </w:p>
    <w:p w:rsidR="004264A8" w:rsidRPr="004F72CA" w:rsidRDefault="00EE09D4" w:rsidP="00547419">
      <w:pPr>
        <w:spacing w:before="120" w:after="120"/>
        <w:ind w:firstLine="720"/>
        <w:jc w:val="both"/>
        <w:rPr>
          <w:sz w:val="28"/>
          <w:szCs w:val="28"/>
          <w:lang w:val="en-US"/>
        </w:rPr>
      </w:pPr>
      <w:r>
        <w:rPr>
          <w:b/>
          <w:bCs/>
          <w:spacing w:val="-4"/>
          <w:sz w:val="28"/>
          <w:szCs w:val="28"/>
          <w:lang w:val="en-US"/>
        </w:rPr>
        <w:t xml:space="preserve">- </w:t>
      </w:r>
      <w:r w:rsidR="004264A8" w:rsidRPr="00F314DA">
        <w:rPr>
          <w:sz w:val="28"/>
          <w:szCs w:val="28"/>
        </w:rPr>
        <w:t xml:space="preserve">Tổng số chỉ tiêu cần tuyển dụng: 38 chỉ tiêu. </w:t>
      </w:r>
      <w:r w:rsidR="004264A8" w:rsidRPr="00F314DA">
        <w:rPr>
          <w:bCs/>
          <w:spacing w:val="-2"/>
          <w:sz w:val="28"/>
          <w:szCs w:val="28"/>
        </w:rPr>
        <w:t>Trong đó: ngạch chuyên viên 34 chỉ tiêu, ngạch kế toán viên 03 chỉ tiêu, ngạch văn thư viên 01 chỉ tiêu.</w:t>
      </w:r>
      <w:r w:rsidR="004F72CA">
        <w:rPr>
          <w:bCs/>
          <w:spacing w:val="-2"/>
          <w:sz w:val="28"/>
          <w:szCs w:val="28"/>
          <w:lang w:val="en-US"/>
        </w:rPr>
        <w:t xml:space="preserve"> Trong đó, </w:t>
      </w:r>
      <w:r w:rsidR="00910532">
        <w:rPr>
          <w:bCs/>
          <w:spacing w:val="-2"/>
          <w:sz w:val="28"/>
          <w:szCs w:val="28"/>
          <w:lang w:val="en-US"/>
        </w:rPr>
        <w:t>Sở Y tế có 04 chỉ tiêu tuyển dụng công chức.</w:t>
      </w:r>
    </w:p>
    <w:p w:rsidR="002110B8" w:rsidRDefault="00910532" w:rsidP="00547419">
      <w:pPr>
        <w:spacing w:before="120" w:after="120"/>
        <w:ind w:firstLine="720"/>
        <w:jc w:val="both"/>
        <w:rPr>
          <w:sz w:val="28"/>
          <w:szCs w:val="28"/>
          <w:lang w:val="nl-NL" w:eastAsia="en-US"/>
        </w:rPr>
      </w:pPr>
      <w:r>
        <w:rPr>
          <w:i/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 xml:space="preserve">Nội dung, hình thức, thời gian, địa điểm và nội dung liên quan khác thực hiện theo Thông báo </w:t>
      </w:r>
      <w:r w:rsidR="002110B8">
        <w:rPr>
          <w:sz w:val="28"/>
          <w:szCs w:val="28"/>
          <w:lang w:val="nl-NL" w:eastAsia="en-US"/>
        </w:rPr>
        <w:t>số 1064/TB-SNV ngày 15/4/2024 của Sở Nội vụ.</w:t>
      </w:r>
    </w:p>
    <w:p w:rsidR="002110B8" w:rsidRDefault="002110B8" w:rsidP="00547419">
      <w:pPr>
        <w:spacing w:before="120" w:after="120"/>
        <w:ind w:firstLine="720"/>
        <w:jc w:val="both"/>
        <w:rPr>
          <w:i/>
          <w:sz w:val="28"/>
          <w:szCs w:val="28"/>
        </w:rPr>
      </w:pPr>
      <w:r w:rsidRPr="00846D76"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 xml:space="preserve">Có thông báo </w:t>
      </w:r>
      <w:r w:rsidRPr="004F72CA">
        <w:rPr>
          <w:i/>
          <w:sz w:val="28"/>
          <w:szCs w:val="28"/>
          <w:lang w:val="nl-NL" w:eastAsia="en-US"/>
        </w:rPr>
        <w:t>1064/TB-SNV</w:t>
      </w:r>
      <w:r>
        <w:rPr>
          <w:i/>
          <w:sz w:val="28"/>
          <w:szCs w:val="28"/>
          <w:lang w:val="en-US"/>
        </w:rPr>
        <w:t xml:space="preserve"> và p</w:t>
      </w:r>
      <w:r w:rsidRPr="00846D76">
        <w:rPr>
          <w:i/>
          <w:sz w:val="28"/>
          <w:szCs w:val="28"/>
        </w:rPr>
        <w:t>hụ lục</w:t>
      </w:r>
      <w:r>
        <w:rPr>
          <w:i/>
          <w:sz w:val="28"/>
          <w:szCs w:val="28"/>
          <w:lang w:val="en-US"/>
        </w:rPr>
        <w:t xml:space="preserve"> kèm theo</w:t>
      </w:r>
      <w:r w:rsidR="00085A69">
        <w:rPr>
          <w:i/>
          <w:sz w:val="28"/>
          <w:szCs w:val="28"/>
          <w:lang w:val="en-US"/>
        </w:rPr>
        <w:t xml:space="preserve"> của Sở Nội vụ</w:t>
      </w:r>
      <w:r w:rsidRPr="00846D76">
        <w:rPr>
          <w:i/>
          <w:sz w:val="28"/>
          <w:szCs w:val="28"/>
        </w:rPr>
        <w:t>)</w:t>
      </w:r>
    </w:p>
    <w:p w:rsidR="009904E7" w:rsidRDefault="00430436" w:rsidP="00547419">
      <w:pPr>
        <w:spacing w:before="120" w:after="360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Đề nghị các cơ quan, đơn vị</w:t>
      </w:r>
      <w:r w:rsidR="00547419">
        <w:rPr>
          <w:sz w:val="28"/>
          <w:szCs w:val="28"/>
          <w:lang w:val="en-US"/>
        </w:rPr>
        <w:t xml:space="preserve"> trên </w:t>
      </w:r>
      <w:r>
        <w:rPr>
          <w:sz w:val="28"/>
          <w:szCs w:val="28"/>
          <w:lang w:val="en-US"/>
        </w:rPr>
        <w:t xml:space="preserve">quan </w:t>
      </w:r>
      <w:bookmarkStart w:id="0" w:name="_GoBack"/>
      <w:bookmarkEnd w:id="0"/>
      <w:r>
        <w:rPr>
          <w:sz w:val="28"/>
          <w:szCs w:val="28"/>
          <w:lang w:val="en-US"/>
        </w:rPr>
        <w:t>tâm, hỗ trợ thông tin tuyển dụng công chức theo Thông báo này</w:t>
      </w:r>
      <w:r w:rsidR="00117A33">
        <w:rPr>
          <w:sz w:val="28"/>
          <w:szCs w:val="28"/>
          <w:lang w:val="en-US"/>
        </w:rPr>
        <w:t xml:space="preserve"> đến công chức, viên chức được biết đăng ký dự tuyển (nếu có</w:t>
      </w:r>
      <w:r w:rsidR="003276B2">
        <w:rPr>
          <w:sz w:val="28"/>
          <w:szCs w:val="28"/>
          <w:lang w:val="en-US"/>
        </w:rPr>
        <w:t xml:space="preserve"> nhu cầu</w:t>
      </w:r>
      <w:r w:rsidR="00117A33">
        <w:rPr>
          <w:sz w:val="28"/>
          <w:szCs w:val="28"/>
          <w:lang w:val="en-US"/>
        </w:rPr>
        <w:t>)</w:t>
      </w:r>
      <w:r w:rsidR="009904E7">
        <w:rPr>
          <w:sz w:val="28"/>
          <w:szCs w:val="28"/>
          <w:lang w:val="en-US"/>
        </w:rPr>
        <w:t>.</w:t>
      </w:r>
      <w:r w:rsidR="0018191F">
        <w:rPr>
          <w:sz w:val="28"/>
          <w:szCs w:val="28"/>
          <w:lang w:val="en-US"/>
        </w:rPr>
        <w:t>/.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5103"/>
        <w:gridCol w:w="3969"/>
      </w:tblGrid>
      <w:tr w:rsidR="001D47DA" w:rsidRPr="00846D76" w:rsidTr="00117A33">
        <w:tc>
          <w:tcPr>
            <w:tcW w:w="5103" w:type="dxa"/>
          </w:tcPr>
          <w:p w:rsidR="001D47DA" w:rsidRPr="00846D76" w:rsidRDefault="001D47DA" w:rsidP="00841296">
            <w:pPr>
              <w:jc w:val="both"/>
              <w:rPr>
                <w:b/>
                <w:lang w:val="en-US"/>
              </w:rPr>
            </w:pPr>
            <w:r w:rsidRPr="00846D76">
              <w:rPr>
                <w:b/>
                <w:i/>
              </w:rPr>
              <w:t>Nơi nhận</w:t>
            </w:r>
            <w:r w:rsidRPr="00846D76">
              <w:rPr>
                <w:b/>
              </w:rPr>
              <w:t>:</w:t>
            </w:r>
          </w:p>
          <w:p w:rsidR="00EF4EC8" w:rsidRPr="00430436" w:rsidRDefault="00EF4EC8" w:rsidP="00430436">
            <w:pPr>
              <w:jc w:val="both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EF4EC8">
              <w:rPr>
                <w:color w:val="000000"/>
                <w:spacing w:val="-2"/>
                <w:sz w:val="22"/>
                <w:szCs w:val="22"/>
              </w:rPr>
              <w:t xml:space="preserve">- </w:t>
            </w:r>
            <w:r w:rsidR="00547419">
              <w:rPr>
                <w:color w:val="000000"/>
                <w:spacing w:val="-2"/>
                <w:sz w:val="22"/>
                <w:szCs w:val="22"/>
                <w:lang w:val="en-US"/>
              </w:rPr>
              <w:t>Như trên</w:t>
            </w:r>
            <w:r w:rsidR="00430436">
              <w:rPr>
                <w:color w:val="000000"/>
                <w:spacing w:val="-2"/>
                <w:sz w:val="22"/>
                <w:szCs w:val="22"/>
                <w:lang w:val="en-US"/>
              </w:rPr>
              <w:t xml:space="preserve"> (</w:t>
            </w:r>
            <w:r w:rsidR="00547419">
              <w:rPr>
                <w:color w:val="000000"/>
                <w:spacing w:val="-2"/>
                <w:sz w:val="22"/>
                <w:szCs w:val="22"/>
                <w:lang w:val="en-US"/>
              </w:rPr>
              <w:t>biết, thực hiện</w:t>
            </w:r>
            <w:r w:rsidR="00430436">
              <w:rPr>
                <w:color w:val="000000"/>
                <w:spacing w:val="-2"/>
                <w:sz w:val="22"/>
                <w:szCs w:val="22"/>
                <w:lang w:val="en-US"/>
              </w:rPr>
              <w:t>);</w:t>
            </w:r>
          </w:p>
          <w:p w:rsidR="00EF4EC8" w:rsidRPr="00EF4EC8" w:rsidRDefault="00EF4EC8" w:rsidP="00EF4EC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EF4EC8">
              <w:rPr>
                <w:color w:val="000000"/>
                <w:spacing w:val="-2"/>
                <w:sz w:val="22"/>
                <w:szCs w:val="22"/>
              </w:rPr>
              <w:t xml:space="preserve">- </w:t>
            </w:r>
            <w:r w:rsidR="00430436">
              <w:rPr>
                <w:color w:val="000000"/>
                <w:spacing w:val="-2"/>
                <w:sz w:val="22"/>
                <w:szCs w:val="22"/>
                <w:lang w:val="en-US"/>
              </w:rPr>
              <w:t>Các Phó Giám đốc Sở (để biết)</w:t>
            </w:r>
            <w:r w:rsidRPr="00EF4EC8">
              <w:rPr>
                <w:color w:val="000000"/>
                <w:spacing w:val="-2"/>
                <w:sz w:val="22"/>
                <w:szCs w:val="22"/>
              </w:rPr>
              <w:t>;</w:t>
            </w:r>
          </w:p>
          <w:p w:rsidR="00EF4EC8" w:rsidRPr="00547419" w:rsidRDefault="00EF4EC8" w:rsidP="00EF4EC8">
            <w:pPr>
              <w:jc w:val="both"/>
              <w:rPr>
                <w:color w:val="000000"/>
                <w:spacing w:val="-2"/>
                <w:sz w:val="22"/>
                <w:szCs w:val="22"/>
                <w:lang w:val="en-US"/>
              </w:rPr>
            </w:pPr>
            <w:r w:rsidRPr="00EF4EC8">
              <w:rPr>
                <w:color w:val="000000"/>
                <w:spacing w:val="-2"/>
                <w:sz w:val="22"/>
                <w:szCs w:val="22"/>
              </w:rPr>
              <w:t xml:space="preserve">- Các </w:t>
            </w:r>
            <w:r w:rsidR="00547419">
              <w:rPr>
                <w:color w:val="000000"/>
                <w:spacing w:val="-2"/>
                <w:sz w:val="22"/>
                <w:szCs w:val="22"/>
                <w:lang w:val="en-US"/>
              </w:rPr>
              <w:t>phòng thuộc Sở Y tế (biết để thực hiện);</w:t>
            </w:r>
          </w:p>
          <w:p w:rsidR="00EF4EC8" w:rsidRPr="00EF4EC8" w:rsidRDefault="00EF4EC8" w:rsidP="00EF4EC8">
            <w:pPr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EF4EC8">
              <w:rPr>
                <w:color w:val="000000"/>
                <w:spacing w:val="-2"/>
                <w:sz w:val="22"/>
                <w:szCs w:val="22"/>
              </w:rPr>
              <w:t>- Lưu: VT.</w:t>
            </w:r>
          </w:p>
          <w:p w:rsidR="004F7F5F" w:rsidRPr="00846D76" w:rsidRDefault="004F7F5F" w:rsidP="002F67D8">
            <w:pPr>
              <w:jc w:val="both"/>
              <w:rPr>
                <w:lang w:val="en-US"/>
              </w:rPr>
            </w:pPr>
          </w:p>
        </w:tc>
        <w:tc>
          <w:tcPr>
            <w:tcW w:w="3969" w:type="dxa"/>
          </w:tcPr>
          <w:p w:rsidR="0018191F" w:rsidRPr="00712571" w:rsidRDefault="00430436" w:rsidP="0018191F">
            <w:pPr>
              <w:pStyle w:val="Bodytext111"/>
              <w:shd w:val="clear" w:color="auto" w:fill="auto"/>
              <w:tabs>
                <w:tab w:val="left" w:pos="9639"/>
              </w:tabs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GIÁM ĐỐC</w:t>
            </w:r>
          </w:p>
          <w:p w:rsidR="00647635" w:rsidRPr="00846D76" w:rsidRDefault="00647635" w:rsidP="00647635">
            <w:pPr>
              <w:rPr>
                <w:lang w:val="en-US"/>
              </w:rPr>
            </w:pPr>
          </w:p>
          <w:p w:rsidR="00364F53" w:rsidRPr="00846D76" w:rsidRDefault="00364F53" w:rsidP="00647635">
            <w:pPr>
              <w:rPr>
                <w:lang w:val="en-US"/>
              </w:rPr>
            </w:pPr>
          </w:p>
          <w:p w:rsidR="00647635" w:rsidRDefault="00647635" w:rsidP="00647635">
            <w:pPr>
              <w:rPr>
                <w:lang w:val="en-US"/>
              </w:rPr>
            </w:pPr>
          </w:p>
          <w:p w:rsidR="00EF4EC8" w:rsidRPr="00EF4EC8" w:rsidRDefault="00EF4EC8" w:rsidP="00647635">
            <w:pPr>
              <w:rPr>
                <w:lang w:val="en-US"/>
              </w:rPr>
            </w:pPr>
          </w:p>
          <w:p w:rsidR="00647635" w:rsidRDefault="00647635" w:rsidP="00CA17A0">
            <w:pPr>
              <w:spacing w:before="120"/>
              <w:rPr>
                <w:lang w:val="en-US"/>
              </w:rPr>
            </w:pPr>
          </w:p>
          <w:p w:rsidR="007057AD" w:rsidRPr="00846D76" w:rsidRDefault="007057AD" w:rsidP="007057AD">
            <w:pPr>
              <w:rPr>
                <w:lang w:val="en-US"/>
              </w:rPr>
            </w:pPr>
          </w:p>
          <w:p w:rsidR="00647635" w:rsidRPr="00846D76" w:rsidRDefault="00547419" w:rsidP="007F595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8"/>
                <w:lang w:val="en-US"/>
              </w:rPr>
              <w:t>Đoàn Tấn Bửu</w:t>
            </w:r>
          </w:p>
        </w:tc>
      </w:tr>
    </w:tbl>
    <w:p w:rsidR="00606237" w:rsidRPr="00846D76" w:rsidRDefault="00606237" w:rsidP="007E75A4">
      <w:pPr>
        <w:jc w:val="center"/>
        <w:rPr>
          <w:b/>
          <w:bCs/>
          <w:sz w:val="28"/>
          <w:szCs w:val="28"/>
        </w:rPr>
      </w:pPr>
    </w:p>
    <w:sectPr w:rsidR="00606237" w:rsidRPr="00846D76" w:rsidSect="00653F48">
      <w:headerReference w:type="default" r:id="rId8"/>
      <w:pgSz w:w="11907" w:h="16840" w:code="9"/>
      <w:pgMar w:top="1134" w:right="1134" w:bottom="1134" w:left="1701" w:header="720" w:footer="61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30" w:rsidRDefault="004B7130" w:rsidP="00647635">
      <w:r>
        <w:separator/>
      </w:r>
    </w:p>
  </w:endnote>
  <w:endnote w:type="continuationSeparator" w:id="0">
    <w:p w:rsidR="004B7130" w:rsidRDefault="004B7130" w:rsidP="0064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30" w:rsidRDefault="004B7130" w:rsidP="00647635">
      <w:r>
        <w:separator/>
      </w:r>
    </w:p>
  </w:footnote>
  <w:footnote w:type="continuationSeparator" w:id="0">
    <w:p w:rsidR="004B7130" w:rsidRDefault="004B7130" w:rsidP="0064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F46" w:rsidRPr="0087057B" w:rsidRDefault="00225F46" w:rsidP="0087057B">
    <w:pPr>
      <w:pStyle w:val="Header"/>
      <w:jc w:val="center"/>
      <w:rPr>
        <w:sz w:val="28"/>
        <w:szCs w:val="28"/>
      </w:rPr>
    </w:pPr>
    <w:r w:rsidRPr="0087057B">
      <w:rPr>
        <w:sz w:val="28"/>
        <w:szCs w:val="28"/>
      </w:rPr>
      <w:fldChar w:fldCharType="begin"/>
    </w:r>
    <w:r w:rsidRPr="0087057B">
      <w:rPr>
        <w:sz w:val="28"/>
        <w:szCs w:val="28"/>
      </w:rPr>
      <w:instrText xml:space="preserve"> PAGE   \* MERGEFORMAT </w:instrText>
    </w:r>
    <w:r w:rsidRPr="0087057B">
      <w:rPr>
        <w:sz w:val="28"/>
        <w:szCs w:val="28"/>
      </w:rPr>
      <w:fldChar w:fldCharType="separate"/>
    </w:r>
    <w:r w:rsidR="002110B8">
      <w:rPr>
        <w:noProof/>
        <w:sz w:val="28"/>
        <w:szCs w:val="28"/>
      </w:rPr>
      <w:t>2</w:t>
    </w:r>
    <w:r w:rsidRPr="0087057B">
      <w:rPr>
        <w:noProof/>
        <w:sz w:val="28"/>
        <w:szCs w:val="28"/>
      </w:rPr>
      <w:fldChar w:fldCharType="end"/>
    </w:r>
  </w:p>
  <w:p w:rsidR="00225F46" w:rsidRDefault="00225F4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D5D"/>
    <w:multiLevelType w:val="hybridMultilevel"/>
    <w:tmpl w:val="B2E0E2A4"/>
    <w:lvl w:ilvl="0" w:tplc="0EA4FC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BC964F0"/>
    <w:multiLevelType w:val="hybridMultilevel"/>
    <w:tmpl w:val="46743DF6"/>
    <w:lvl w:ilvl="0" w:tplc="DD2C754C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10"/>
    <w:rsid w:val="00001887"/>
    <w:rsid w:val="000029A3"/>
    <w:rsid w:val="00003E20"/>
    <w:rsid w:val="00007974"/>
    <w:rsid w:val="00007DB3"/>
    <w:rsid w:val="00011647"/>
    <w:rsid w:val="0001288E"/>
    <w:rsid w:val="00024B27"/>
    <w:rsid w:val="00027201"/>
    <w:rsid w:val="00031F41"/>
    <w:rsid w:val="00033CC7"/>
    <w:rsid w:val="00035D13"/>
    <w:rsid w:val="00037B34"/>
    <w:rsid w:val="00040661"/>
    <w:rsid w:val="00052D45"/>
    <w:rsid w:val="00056903"/>
    <w:rsid w:val="00056D63"/>
    <w:rsid w:val="0006327A"/>
    <w:rsid w:val="0006450B"/>
    <w:rsid w:val="000662E6"/>
    <w:rsid w:val="0007288A"/>
    <w:rsid w:val="00072E4B"/>
    <w:rsid w:val="00077472"/>
    <w:rsid w:val="00082324"/>
    <w:rsid w:val="00085A69"/>
    <w:rsid w:val="0009391A"/>
    <w:rsid w:val="00094B3D"/>
    <w:rsid w:val="00097A56"/>
    <w:rsid w:val="000A5FC7"/>
    <w:rsid w:val="000B2ED9"/>
    <w:rsid w:val="000B4B77"/>
    <w:rsid w:val="000B683C"/>
    <w:rsid w:val="000C1935"/>
    <w:rsid w:val="000C6DA6"/>
    <w:rsid w:val="000D0265"/>
    <w:rsid w:val="000D0719"/>
    <w:rsid w:val="000D628D"/>
    <w:rsid w:val="000E00C2"/>
    <w:rsid w:val="000F5906"/>
    <w:rsid w:val="0010494A"/>
    <w:rsid w:val="001073E5"/>
    <w:rsid w:val="00110FCC"/>
    <w:rsid w:val="001138A0"/>
    <w:rsid w:val="00117A33"/>
    <w:rsid w:val="00131116"/>
    <w:rsid w:val="00133E4E"/>
    <w:rsid w:val="00136B9F"/>
    <w:rsid w:val="001435E4"/>
    <w:rsid w:val="00143F8A"/>
    <w:rsid w:val="00144D46"/>
    <w:rsid w:val="00153BF5"/>
    <w:rsid w:val="00161582"/>
    <w:rsid w:val="0018004A"/>
    <w:rsid w:val="00180627"/>
    <w:rsid w:val="0018191F"/>
    <w:rsid w:val="00181C81"/>
    <w:rsid w:val="001838F8"/>
    <w:rsid w:val="00187CE9"/>
    <w:rsid w:val="00196ABF"/>
    <w:rsid w:val="00197774"/>
    <w:rsid w:val="001A08B4"/>
    <w:rsid w:val="001A515C"/>
    <w:rsid w:val="001A66B7"/>
    <w:rsid w:val="001A7DF6"/>
    <w:rsid w:val="001B277E"/>
    <w:rsid w:val="001B2F71"/>
    <w:rsid w:val="001B717F"/>
    <w:rsid w:val="001C2BB3"/>
    <w:rsid w:val="001C786D"/>
    <w:rsid w:val="001D168F"/>
    <w:rsid w:val="001D47DA"/>
    <w:rsid w:val="001D4AAD"/>
    <w:rsid w:val="001D4AE5"/>
    <w:rsid w:val="001D59FA"/>
    <w:rsid w:val="001D61B1"/>
    <w:rsid w:val="001E1C74"/>
    <w:rsid w:val="001E3288"/>
    <w:rsid w:val="001F0A61"/>
    <w:rsid w:val="001F1E95"/>
    <w:rsid w:val="001F4A8A"/>
    <w:rsid w:val="001F6FEC"/>
    <w:rsid w:val="001F7DA7"/>
    <w:rsid w:val="00203191"/>
    <w:rsid w:val="00205A21"/>
    <w:rsid w:val="002077BE"/>
    <w:rsid w:val="002110B8"/>
    <w:rsid w:val="002141C2"/>
    <w:rsid w:val="002164C5"/>
    <w:rsid w:val="002166DD"/>
    <w:rsid w:val="00216C88"/>
    <w:rsid w:val="00225F46"/>
    <w:rsid w:val="002304CF"/>
    <w:rsid w:val="00233A3A"/>
    <w:rsid w:val="002450A0"/>
    <w:rsid w:val="0024638D"/>
    <w:rsid w:val="00252878"/>
    <w:rsid w:val="00256259"/>
    <w:rsid w:val="00262D78"/>
    <w:rsid w:val="00273C31"/>
    <w:rsid w:val="002817B7"/>
    <w:rsid w:val="00282B97"/>
    <w:rsid w:val="0028353F"/>
    <w:rsid w:val="0028723B"/>
    <w:rsid w:val="00294B14"/>
    <w:rsid w:val="0029563A"/>
    <w:rsid w:val="00295758"/>
    <w:rsid w:val="00296463"/>
    <w:rsid w:val="00297270"/>
    <w:rsid w:val="00297CA4"/>
    <w:rsid w:val="002B01BA"/>
    <w:rsid w:val="002B252F"/>
    <w:rsid w:val="002B2B21"/>
    <w:rsid w:val="002B42CB"/>
    <w:rsid w:val="002B6EB3"/>
    <w:rsid w:val="002C15C0"/>
    <w:rsid w:val="002C751A"/>
    <w:rsid w:val="002D4C59"/>
    <w:rsid w:val="002E5DF2"/>
    <w:rsid w:val="002F0734"/>
    <w:rsid w:val="002F24C4"/>
    <w:rsid w:val="002F3048"/>
    <w:rsid w:val="002F547A"/>
    <w:rsid w:val="002F67D8"/>
    <w:rsid w:val="00320F35"/>
    <w:rsid w:val="00324F27"/>
    <w:rsid w:val="003276B2"/>
    <w:rsid w:val="0034281B"/>
    <w:rsid w:val="0034441D"/>
    <w:rsid w:val="0035764B"/>
    <w:rsid w:val="00364F53"/>
    <w:rsid w:val="00373A99"/>
    <w:rsid w:val="00380D5A"/>
    <w:rsid w:val="003956A8"/>
    <w:rsid w:val="00395755"/>
    <w:rsid w:val="003A4FC6"/>
    <w:rsid w:val="003A7BDB"/>
    <w:rsid w:val="003B2900"/>
    <w:rsid w:val="003B5222"/>
    <w:rsid w:val="003B5EDD"/>
    <w:rsid w:val="003C4FA1"/>
    <w:rsid w:val="003C669E"/>
    <w:rsid w:val="003D08CB"/>
    <w:rsid w:val="003D1F5D"/>
    <w:rsid w:val="003D3A75"/>
    <w:rsid w:val="003D539F"/>
    <w:rsid w:val="003D7D81"/>
    <w:rsid w:val="003E081D"/>
    <w:rsid w:val="003E4213"/>
    <w:rsid w:val="003F2ADB"/>
    <w:rsid w:val="00401BE3"/>
    <w:rsid w:val="00402946"/>
    <w:rsid w:val="00412CA3"/>
    <w:rsid w:val="004175F6"/>
    <w:rsid w:val="004221EC"/>
    <w:rsid w:val="004225D5"/>
    <w:rsid w:val="004244E1"/>
    <w:rsid w:val="004264A8"/>
    <w:rsid w:val="00426B53"/>
    <w:rsid w:val="00430436"/>
    <w:rsid w:val="00430EDC"/>
    <w:rsid w:val="004331EB"/>
    <w:rsid w:val="0043739C"/>
    <w:rsid w:val="00441C56"/>
    <w:rsid w:val="00443BC4"/>
    <w:rsid w:val="00445935"/>
    <w:rsid w:val="00446AA9"/>
    <w:rsid w:val="00454DC6"/>
    <w:rsid w:val="00467BD0"/>
    <w:rsid w:val="004717E5"/>
    <w:rsid w:val="004736A5"/>
    <w:rsid w:val="00475525"/>
    <w:rsid w:val="00476E69"/>
    <w:rsid w:val="0048403E"/>
    <w:rsid w:val="00484182"/>
    <w:rsid w:val="00485654"/>
    <w:rsid w:val="004873D9"/>
    <w:rsid w:val="004874A7"/>
    <w:rsid w:val="00491764"/>
    <w:rsid w:val="004923F4"/>
    <w:rsid w:val="004955C9"/>
    <w:rsid w:val="00496D5C"/>
    <w:rsid w:val="004A0846"/>
    <w:rsid w:val="004B355A"/>
    <w:rsid w:val="004B4F21"/>
    <w:rsid w:val="004B58CC"/>
    <w:rsid w:val="004B691D"/>
    <w:rsid w:val="004B7130"/>
    <w:rsid w:val="004C0814"/>
    <w:rsid w:val="004C0B49"/>
    <w:rsid w:val="004C3C5A"/>
    <w:rsid w:val="004C5401"/>
    <w:rsid w:val="004D058E"/>
    <w:rsid w:val="004D336E"/>
    <w:rsid w:val="004E1733"/>
    <w:rsid w:val="004E2243"/>
    <w:rsid w:val="004E428A"/>
    <w:rsid w:val="004E7CBB"/>
    <w:rsid w:val="004F2A37"/>
    <w:rsid w:val="004F37FE"/>
    <w:rsid w:val="004F72CA"/>
    <w:rsid w:val="004F7F5F"/>
    <w:rsid w:val="005002CC"/>
    <w:rsid w:val="00504855"/>
    <w:rsid w:val="0050546C"/>
    <w:rsid w:val="00511C52"/>
    <w:rsid w:val="0052228A"/>
    <w:rsid w:val="00533506"/>
    <w:rsid w:val="0053523E"/>
    <w:rsid w:val="0054213E"/>
    <w:rsid w:val="00544695"/>
    <w:rsid w:val="005454CF"/>
    <w:rsid w:val="00546164"/>
    <w:rsid w:val="00547419"/>
    <w:rsid w:val="005536A8"/>
    <w:rsid w:val="00556006"/>
    <w:rsid w:val="00565DAF"/>
    <w:rsid w:val="00571CED"/>
    <w:rsid w:val="00584701"/>
    <w:rsid w:val="00585C47"/>
    <w:rsid w:val="00594059"/>
    <w:rsid w:val="005952E6"/>
    <w:rsid w:val="005954F3"/>
    <w:rsid w:val="005960FE"/>
    <w:rsid w:val="005A4DD5"/>
    <w:rsid w:val="005A544A"/>
    <w:rsid w:val="005B21B1"/>
    <w:rsid w:val="005B3A9A"/>
    <w:rsid w:val="005B59AB"/>
    <w:rsid w:val="005B6BC0"/>
    <w:rsid w:val="005B7200"/>
    <w:rsid w:val="005C0CCE"/>
    <w:rsid w:val="005D300D"/>
    <w:rsid w:val="005E2793"/>
    <w:rsid w:val="005E4EE1"/>
    <w:rsid w:val="005E5DD2"/>
    <w:rsid w:val="005F20DC"/>
    <w:rsid w:val="005F2B64"/>
    <w:rsid w:val="005F4530"/>
    <w:rsid w:val="00601082"/>
    <w:rsid w:val="00601F1A"/>
    <w:rsid w:val="00601FB2"/>
    <w:rsid w:val="00605AF2"/>
    <w:rsid w:val="00606237"/>
    <w:rsid w:val="00607C61"/>
    <w:rsid w:val="006121F6"/>
    <w:rsid w:val="006144F7"/>
    <w:rsid w:val="006165A2"/>
    <w:rsid w:val="00624161"/>
    <w:rsid w:val="00642F83"/>
    <w:rsid w:val="00647635"/>
    <w:rsid w:val="00651933"/>
    <w:rsid w:val="00651F49"/>
    <w:rsid w:val="00653F48"/>
    <w:rsid w:val="0065504E"/>
    <w:rsid w:val="00656AA8"/>
    <w:rsid w:val="00656B1E"/>
    <w:rsid w:val="0066227E"/>
    <w:rsid w:val="00662EA9"/>
    <w:rsid w:val="0066553D"/>
    <w:rsid w:val="00665E41"/>
    <w:rsid w:val="00671F44"/>
    <w:rsid w:val="00676A9D"/>
    <w:rsid w:val="00682A53"/>
    <w:rsid w:val="00685A27"/>
    <w:rsid w:val="006867F6"/>
    <w:rsid w:val="00687E69"/>
    <w:rsid w:val="00692012"/>
    <w:rsid w:val="00692CC0"/>
    <w:rsid w:val="00696D9B"/>
    <w:rsid w:val="006970A0"/>
    <w:rsid w:val="006A35F2"/>
    <w:rsid w:val="006A38DB"/>
    <w:rsid w:val="006A6D27"/>
    <w:rsid w:val="006B318F"/>
    <w:rsid w:val="006C3F64"/>
    <w:rsid w:val="006C5E69"/>
    <w:rsid w:val="006C6ED4"/>
    <w:rsid w:val="006C6F5A"/>
    <w:rsid w:val="006D33A5"/>
    <w:rsid w:val="006D33DA"/>
    <w:rsid w:val="006D370B"/>
    <w:rsid w:val="006E0D8C"/>
    <w:rsid w:val="006E40B4"/>
    <w:rsid w:val="006E436D"/>
    <w:rsid w:val="006E706C"/>
    <w:rsid w:val="006F0091"/>
    <w:rsid w:val="006F2CCC"/>
    <w:rsid w:val="006F335C"/>
    <w:rsid w:val="006F49A6"/>
    <w:rsid w:val="006F64C7"/>
    <w:rsid w:val="007057AD"/>
    <w:rsid w:val="00705FBE"/>
    <w:rsid w:val="00705FCA"/>
    <w:rsid w:val="00713061"/>
    <w:rsid w:val="00713367"/>
    <w:rsid w:val="0071491E"/>
    <w:rsid w:val="00716F1E"/>
    <w:rsid w:val="00733C88"/>
    <w:rsid w:val="00734202"/>
    <w:rsid w:val="00734FDD"/>
    <w:rsid w:val="007353CE"/>
    <w:rsid w:val="0073694C"/>
    <w:rsid w:val="00740D9A"/>
    <w:rsid w:val="00743286"/>
    <w:rsid w:val="007500DA"/>
    <w:rsid w:val="00752617"/>
    <w:rsid w:val="00752F93"/>
    <w:rsid w:val="007556C1"/>
    <w:rsid w:val="00756054"/>
    <w:rsid w:val="00757CAE"/>
    <w:rsid w:val="00761151"/>
    <w:rsid w:val="0076270C"/>
    <w:rsid w:val="00765E6C"/>
    <w:rsid w:val="007732B4"/>
    <w:rsid w:val="00773E59"/>
    <w:rsid w:val="00774F26"/>
    <w:rsid w:val="00790023"/>
    <w:rsid w:val="007929C3"/>
    <w:rsid w:val="007A6CA6"/>
    <w:rsid w:val="007B30C5"/>
    <w:rsid w:val="007B5B7D"/>
    <w:rsid w:val="007B69D4"/>
    <w:rsid w:val="007B6E38"/>
    <w:rsid w:val="007C1225"/>
    <w:rsid w:val="007C1A29"/>
    <w:rsid w:val="007C22A1"/>
    <w:rsid w:val="007D28BD"/>
    <w:rsid w:val="007D3780"/>
    <w:rsid w:val="007D6235"/>
    <w:rsid w:val="007E1869"/>
    <w:rsid w:val="007E3791"/>
    <w:rsid w:val="007E75A4"/>
    <w:rsid w:val="007F0AC9"/>
    <w:rsid w:val="007F1D7F"/>
    <w:rsid w:val="007F2462"/>
    <w:rsid w:val="007F3114"/>
    <w:rsid w:val="007F413E"/>
    <w:rsid w:val="007F481C"/>
    <w:rsid w:val="007F595E"/>
    <w:rsid w:val="00800168"/>
    <w:rsid w:val="00801EDB"/>
    <w:rsid w:val="00802096"/>
    <w:rsid w:val="0081024A"/>
    <w:rsid w:val="008142C1"/>
    <w:rsid w:val="00815B87"/>
    <w:rsid w:val="008169F6"/>
    <w:rsid w:val="00816FA2"/>
    <w:rsid w:val="00822331"/>
    <w:rsid w:val="00825269"/>
    <w:rsid w:val="00826F90"/>
    <w:rsid w:val="008332EC"/>
    <w:rsid w:val="0083333F"/>
    <w:rsid w:val="00836D14"/>
    <w:rsid w:val="0084080D"/>
    <w:rsid w:val="00841296"/>
    <w:rsid w:val="00846D76"/>
    <w:rsid w:val="00851A0D"/>
    <w:rsid w:val="00851B07"/>
    <w:rsid w:val="008543C3"/>
    <w:rsid w:val="0087057B"/>
    <w:rsid w:val="00870917"/>
    <w:rsid w:val="00874E7D"/>
    <w:rsid w:val="00875340"/>
    <w:rsid w:val="00875C97"/>
    <w:rsid w:val="00875FDB"/>
    <w:rsid w:val="008811B7"/>
    <w:rsid w:val="00887820"/>
    <w:rsid w:val="00891F14"/>
    <w:rsid w:val="00896860"/>
    <w:rsid w:val="008A24ED"/>
    <w:rsid w:val="008A4707"/>
    <w:rsid w:val="008A5BB1"/>
    <w:rsid w:val="008A5CC5"/>
    <w:rsid w:val="008A6226"/>
    <w:rsid w:val="008A75AB"/>
    <w:rsid w:val="008A783A"/>
    <w:rsid w:val="008A7C52"/>
    <w:rsid w:val="008B2130"/>
    <w:rsid w:val="008B4077"/>
    <w:rsid w:val="008B4495"/>
    <w:rsid w:val="008B6F45"/>
    <w:rsid w:val="008C24E3"/>
    <w:rsid w:val="008C251A"/>
    <w:rsid w:val="008C48E7"/>
    <w:rsid w:val="008C6D81"/>
    <w:rsid w:val="008D63BB"/>
    <w:rsid w:val="008D68C3"/>
    <w:rsid w:val="008E024A"/>
    <w:rsid w:val="008E7DDE"/>
    <w:rsid w:val="008E7DFD"/>
    <w:rsid w:val="008F2C6C"/>
    <w:rsid w:val="008F6DBF"/>
    <w:rsid w:val="008F7043"/>
    <w:rsid w:val="00901842"/>
    <w:rsid w:val="00903181"/>
    <w:rsid w:val="0090527E"/>
    <w:rsid w:val="00910519"/>
    <w:rsid w:val="00910532"/>
    <w:rsid w:val="00910CDE"/>
    <w:rsid w:val="00917091"/>
    <w:rsid w:val="00921497"/>
    <w:rsid w:val="00924AD4"/>
    <w:rsid w:val="00925F49"/>
    <w:rsid w:val="0092724D"/>
    <w:rsid w:val="00931126"/>
    <w:rsid w:val="00931A3B"/>
    <w:rsid w:val="0093236F"/>
    <w:rsid w:val="00933487"/>
    <w:rsid w:val="00944541"/>
    <w:rsid w:val="00945707"/>
    <w:rsid w:val="009545E5"/>
    <w:rsid w:val="00962073"/>
    <w:rsid w:val="00962F05"/>
    <w:rsid w:val="009631B0"/>
    <w:rsid w:val="00966524"/>
    <w:rsid w:val="00974DA5"/>
    <w:rsid w:val="00974E11"/>
    <w:rsid w:val="00975F59"/>
    <w:rsid w:val="0098178A"/>
    <w:rsid w:val="00982E8F"/>
    <w:rsid w:val="00983AEA"/>
    <w:rsid w:val="00984034"/>
    <w:rsid w:val="009857AE"/>
    <w:rsid w:val="009875EC"/>
    <w:rsid w:val="009904E7"/>
    <w:rsid w:val="009937E6"/>
    <w:rsid w:val="0099762D"/>
    <w:rsid w:val="009A2E89"/>
    <w:rsid w:val="009B0F84"/>
    <w:rsid w:val="009B28B2"/>
    <w:rsid w:val="009B33BC"/>
    <w:rsid w:val="009B36F0"/>
    <w:rsid w:val="009B6BF0"/>
    <w:rsid w:val="009D1AF7"/>
    <w:rsid w:val="009E3CF9"/>
    <w:rsid w:val="009E4873"/>
    <w:rsid w:val="009F34A6"/>
    <w:rsid w:val="009F5D82"/>
    <w:rsid w:val="009F6B0F"/>
    <w:rsid w:val="00A050E4"/>
    <w:rsid w:val="00A05195"/>
    <w:rsid w:val="00A0799C"/>
    <w:rsid w:val="00A16123"/>
    <w:rsid w:val="00A2210E"/>
    <w:rsid w:val="00A22614"/>
    <w:rsid w:val="00A23859"/>
    <w:rsid w:val="00A26D60"/>
    <w:rsid w:val="00A300B3"/>
    <w:rsid w:val="00A31B2C"/>
    <w:rsid w:val="00A352A5"/>
    <w:rsid w:val="00A42D27"/>
    <w:rsid w:val="00A43220"/>
    <w:rsid w:val="00A44FF5"/>
    <w:rsid w:val="00A50AD0"/>
    <w:rsid w:val="00A5248C"/>
    <w:rsid w:val="00A66116"/>
    <w:rsid w:val="00A71101"/>
    <w:rsid w:val="00A719B7"/>
    <w:rsid w:val="00A72A1F"/>
    <w:rsid w:val="00A73F64"/>
    <w:rsid w:val="00A77A65"/>
    <w:rsid w:val="00A91782"/>
    <w:rsid w:val="00AA5D07"/>
    <w:rsid w:val="00AB1B0C"/>
    <w:rsid w:val="00AB29DB"/>
    <w:rsid w:val="00AB49D2"/>
    <w:rsid w:val="00AB5879"/>
    <w:rsid w:val="00AC2244"/>
    <w:rsid w:val="00AC526E"/>
    <w:rsid w:val="00AC7A8B"/>
    <w:rsid w:val="00AD5D28"/>
    <w:rsid w:val="00AD7C7C"/>
    <w:rsid w:val="00AE0541"/>
    <w:rsid w:val="00AE2669"/>
    <w:rsid w:val="00AE4930"/>
    <w:rsid w:val="00AE653F"/>
    <w:rsid w:val="00AF091E"/>
    <w:rsid w:val="00AF0EE8"/>
    <w:rsid w:val="00AF16DA"/>
    <w:rsid w:val="00AF1C37"/>
    <w:rsid w:val="00AF1F02"/>
    <w:rsid w:val="00AF2E73"/>
    <w:rsid w:val="00B03E11"/>
    <w:rsid w:val="00B05398"/>
    <w:rsid w:val="00B058CF"/>
    <w:rsid w:val="00B0679E"/>
    <w:rsid w:val="00B06FB4"/>
    <w:rsid w:val="00B11DFD"/>
    <w:rsid w:val="00B20853"/>
    <w:rsid w:val="00B337C8"/>
    <w:rsid w:val="00B357D6"/>
    <w:rsid w:val="00B40117"/>
    <w:rsid w:val="00B43CCE"/>
    <w:rsid w:val="00B43E11"/>
    <w:rsid w:val="00B4445C"/>
    <w:rsid w:val="00B53D50"/>
    <w:rsid w:val="00B605F5"/>
    <w:rsid w:val="00B62555"/>
    <w:rsid w:val="00B66E06"/>
    <w:rsid w:val="00B67764"/>
    <w:rsid w:val="00B67C50"/>
    <w:rsid w:val="00B715CF"/>
    <w:rsid w:val="00B80F87"/>
    <w:rsid w:val="00B814F2"/>
    <w:rsid w:val="00B83EC1"/>
    <w:rsid w:val="00B8533B"/>
    <w:rsid w:val="00B85DB5"/>
    <w:rsid w:val="00B866C2"/>
    <w:rsid w:val="00BA1B72"/>
    <w:rsid w:val="00BA2018"/>
    <w:rsid w:val="00BA5DCA"/>
    <w:rsid w:val="00BB6897"/>
    <w:rsid w:val="00BB71E7"/>
    <w:rsid w:val="00BD38E1"/>
    <w:rsid w:val="00BD70FB"/>
    <w:rsid w:val="00BE0B7D"/>
    <w:rsid w:val="00BE1B40"/>
    <w:rsid w:val="00BE3403"/>
    <w:rsid w:val="00BE4343"/>
    <w:rsid w:val="00BE454C"/>
    <w:rsid w:val="00BE4DAA"/>
    <w:rsid w:val="00BE61BD"/>
    <w:rsid w:val="00C01832"/>
    <w:rsid w:val="00C06F99"/>
    <w:rsid w:val="00C10E1C"/>
    <w:rsid w:val="00C1459A"/>
    <w:rsid w:val="00C15928"/>
    <w:rsid w:val="00C16420"/>
    <w:rsid w:val="00C207FC"/>
    <w:rsid w:val="00C24888"/>
    <w:rsid w:val="00C25625"/>
    <w:rsid w:val="00C27C97"/>
    <w:rsid w:val="00C318B9"/>
    <w:rsid w:val="00C35BA5"/>
    <w:rsid w:val="00C363A5"/>
    <w:rsid w:val="00C403B3"/>
    <w:rsid w:val="00C42D9E"/>
    <w:rsid w:val="00C441CE"/>
    <w:rsid w:val="00C4537B"/>
    <w:rsid w:val="00C45D4E"/>
    <w:rsid w:val="00C532DE"/>
    <w:rsid w:val="00C60F63"/>
    <w:rsid w:val="00C72B92"/>
    <w:rsid w:val="00C7595F"/>
    <w:rsid w:val="00C76114"/>
    <w:rsid w:val="00C76940"/>
    <w:rsid w:val="00C82E6F"/>
    <w:rsid w:val="00C84C9C"/>
    <w:rsid w:val="00C93F2E"/>
    <w:rsid w:val="00C94B23"/>
    <w:rsid w:val="00C954F5"/>
    <w:rsid w:val="00CA17A0"/>
    <w:rsid w:val="00CA5900"/>
    <w:rsid w:val="00CA6FF8"/>
    <w:rsid w:val="00CB064C"/>
    <w:rsid w:val="00CB0E6F"/>
    <w:rsid w:val="00CB15ED"/>
    <w:rsid w:val="00CC21DB"/>
    <w:rsid w:val="00CC36DB"/>
    <w:rsid w:val="00CC3FAF"/>
    <w:rsid w:val="00CC6918"/>
    <w:rsid w:val="00CE14B7"/>
    <w:rsid w:val="00CE3209"/>
    <w:rsid w:val="00CF3FC8"/>
    <w:rsid w:val="00D12B81"/>
    <w:rsid w:val="00D13764"/>
    <w:rsid w:val="00D14859"/>
    <w:rsid w:val="00D20CE3"/>
    <w:rsid w:val="00D21EBD"/>
    <w:rsid w:val="00D30110"/>
    <w:rsid w:val="00D3064E"/>
    <w:rsid w:val="00D31C33"/>
    <w:rsid w:val="00D33480"/>
    <w:rsid w:val="00D3490A"/>
    <w:rsid w:val="00D357B9"/>
    <w:rsid w:val="00D41387"/>
    <w:rsid w:val="00D4500E"/>
    <w:rsid w:val="00D50AB6"/>
    <w:rsid w:val="00D50FB5"/>
    <w:rsid w:val="00D52CA4"/>
    <w:rsid w:val="00D53E49"/>
    <w:rsid w:val="00D5588A"/>
    <w:rsid w:val="00D62925"/>
    <w:rsid w:val="00D6363A"/>
    <w:rsid w:val="00D66183"/>
    <w:rsid w:val="00D66A46"/>
    <w:rsid w:val="00D70F33"/>
    <w:rsid w:val="00D730B2"/>
    <w:rsid w:val="00D744B4"/>
    <w:rsid w:val="00D7791D"/>
    <w:rsid w:val="00D83762"/>
    <w:rsid w:val="00D84239"/>
    <w:rsid w:val="00DA02F9"/>
    <w:rsid w:val="00DA3C00"/>
    <w:rsid w:val="00DA53F0"/>
    <w:rsid w:val="00DA633D"/>
    <w:rsid w:val="00DA74BE"/>
    <w:rsid w:val="00DA768E"/>
    <w:rsid w:val="00DB0BF4"/>
    <w:rsid w:val="00DB2D73"/>
    <w:rsid w:val="00DD42DD"/>
    <w:rsid w:val="00DD4DB5"/>
    <w:rsid w:val="00DE0C9B"/>
    <w:rsid w:val="00DE74F1"/>
    <w:rsid w:val="00DF0B96"/>
    <w:rsid w:val="00DF3CC3"/>
    <w:rsid w:val="00DF43EB"/>
    <w:rsid w:val="00DF4D8F"/>
    <w:rsid w:val="00DF7DF2"/>
    <w:rsid w:val="00E04710"/>
    <w:rsid w:val="00E12263"/>
    <w:rsid w:val="00E20BB3"/>
    <w:rsid w:val="00E30EB7"/>
    <w:rsid w:val="00E36D5F"/>
    <w:rsid w:val="00E45A01"/>
    <w:rsid w:val="00E46551"/>
    <w:rsid w:val="00E46A64"/>
    <w:rsid w:val="00E502F5"/>
    <w:rsid w:val="00E50B92"/>
    <w:rsid w:val="00E628BD"/>
    <w:rsid w:val="00E67CB5"/>
    <w:rsid w:val="00E81F1F"/>
    <w:rsid w:val="00E83C93"/>
    <w:rsid w:val="00E84A9F"/>
    <w:rsid w:val="00E868E4"/>
    <w:rsid w:val="00E86AC2"/>
    <w:rsid w:val="00E941EB"/>
    <w:rsid w:val="00E9466F"/>
    <w:rsid w:val="00EA565A"/>
    <w:rsid w:val="00EA6977"/>
    <w:rsid w:val="00EA7027"/>
    <w:rsid w:val="00EB6DE7"/>
    <w:rsid w:val="00EC12B2"/>
    <w:rsid w:val="00EC333E"/>
    <w:rsid w:val="00ED0FC1"/>
    <w:rsid w:val="00ED22B1"/>
    <w:rsid w:val="00ED3B36"/>
    <w:rsid w:val="00ED61DC"/>
    <w:rsid w:val="00ED7BC7"/>
    <w:rsid w:val="00ED7E08"/>
    <w:rsid w:val="00EE09D4"/>
    <w:rsid w:val="00EE11AC"/>
    <w:rsid w:val="00EE149E"/>
    <w:rsid w:val="00EE2C57"/>
    <w:rsid w:val="00EE3CD0"/>
    <w:rsid w:val="00EE4036"/>
    <w:rsid w:val="00EE758F"/>
    <w:rsid w:val="00EF4EC8"/>
    <w:rsid w:val="00EF6109"/>
    <w:rsid w:val="00F01FBA"/>
    <w:rsid w:val="00F0464E"/>
    <w:rsid w:val="00F10554"/>
    <w:rsid w:val="00F15E90"/>
    <w:rsid w:val="00F166C2"/>
    <w:rsid w:val="00F16ED2"/>
    <w:rsid w:val="00F211B1"/>
    <w:rsid w:val="00F23EBD"/>
    <w:rsid w:val="00F26F95"/>
    <w:rsid w:val="00F337A0"/>
    <w:rsid w:val="00F35FA1"/>
    <w:rsid w:val="00F374F6"/>
    <w:rsid w:val="00F37B0F"/>
    <w:rsid w:val="00F37BF1"/>
    <w:rsid w:val="00F40EB0"/>
    <w:rsid w:val="00F415E3"/>
    <w:rsid w:val="00F55AE4"/>
    <w:rsid w:val="00F63337"/>
    <w:rsid w:val="00F6663C"/>
    <w:rsid w:val="00F705F8"/>
    <w:rsid w:val="00F7118D"/>
    <w:rsid w:val="00F77F10"/>
    <w:rsid w:val="00F832A9"/>
    <w:rsid w:val="00F8500E"/>
    <w:rsid w:val="00F8767B"/>
    <w:rsid w:val="00F87774"/>
    <w:rsid w:val="00F87CA3"/>
    <w:rsid w:val="00F946BF"/>
    <w:rsid w:val="00FA0DAC"/>
    <w:rsid w:val="00FA6952"/>
    <w:rsid w:val="00FB60EF"/>
    <w:rsid w:val="00FC2EBB"/>
    <w:rsid w:val="00FC3F3C"/>
    <w:rsid w:val="00FC482E"/>
    <w:rsid w:val="00FC7F16"/>
    <w:rsid w:val="00FD114D"/>
    <w:rsid w:val="00FE08C5"/>
    <w:rsid w:val="00FE209D"/>
    <w:rsid w:val="00FE3616"/>
    <w:rsid w:val="00FE3C0A"/>
    <w:rsid w:val="00FE4A33"/>
    <w:rsid w:val="00FE56EC"/>
    <w:rsid w:val="00FE5CE3"/>
    <w:rsid w:val="00FF1F4A"/>
    <w:rsid w:val="00FF34E3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BFBAFE-E740-4AA1-934E-1FB09F5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B8"/>
    <w:rPr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6E4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D47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45935"/>
    <w:pPr>
      <w:jc w:val="both"/>
    </w:pPr>
    <w:rPr>
      <w:rFonts w:ascii="VNI-Times" w:hAnsi="VNI-Times"/>
      <w:sz w:val="28"/>
      <w:lang w:val="en-US" w:eastAsia="en-US"/>
    </w:rPr>
  </w:style>
  <w:style w:type="paragraph" w:customStyle="1" w:styleId="a">
    <w:basedOn w:val="Normal"/>
    <w:autoRedefine/>
    <w:rsid w:val="0044593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semiHidden/>
    <w:rsid w:val="00F15E9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EE4036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EE4036"/>
    <w:rPr>
      <w:sz w:val="24"/>
      <w:szCs w:val="24"/>
      <w:lang w:val="vi-VN" w:eastAsia="vi-VN"/>
    </w:rPr>
  </w:style>
  <w:style w:type="character" w:customStyle="1" w:styleId="Heading1Char">
    <w:name w:val="Heading 1 Char"/>
    <w:link w:val="Heading1"/>
    <w:rsid w:val="006E40B4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6E40B4"/>
    <w:pPr>
      <w:spacing w:before="100" w:beforeAutospacing="1" w:after="100" w:afterAutospacing="1"/>
    </w:pPr>
    <w:rPr>
      <w:lang w:val="en-US" w:eastAsia="en-US"/>
    </w:rPr>
  </w:style>
  <w:style w:type="character" w:customStyle="1" w:styleId="Heading4Char">
    <w:name w:val="Heading 4 Char"/>
    <w:link w:val="Heading4"/>
    <w:semiHidden/>
    <w:rsid w:val="001D47DA"/>
    <w:rPr>
      <w:rFonts w:ascii="Calibri" w:eastAsia="Times New Roman" w:hAnsi="Calibri" w:cs="Times New Roman"/>
      <w:b/>
      <w:bCs/>
      <w:sz w:val="28"/>
      <w:szCs w:val="28"/>
      <w:lang w:val="vi-VN" w:eastAsia="vi-VN"/>
    </w:rPr>
  </w:style>
  <w:style w:type="character" w:styleId="Hyperlink">
    <w:name w:val="Hyperlink"/>
    <w:uiPriority w:val="99"/>
    <w:unhideWhenUsed/>
    <w:rsid w:val="001D47DA"/>
    <w:rPr>
      <w:color w:val="0000FF"/>
      <w:u w:val="single"/>
    </w:rPr>
  </w:style>
  <w:style w:type="character" w:styleId="Strong">
    <w:name w:val="Strong"/>
    <w:uiPriority w:val="22"/>
    <w:qFormat/>
    <w:rsid w:val="001D47DA"/>
    <w:rPr>
      <w:b/>
      <w:bCs/>
    </w:rPr>
  </w:style>
  <w:style w:type="paragraph" w:styleId="Header">
    <w:name w:val="header"/>
    <w:basedOn w:val="Normal"/>
    <w:link w:val="HeaderChar"/>
    <w:uiPriority w:val="99"/>
    <w:rsid w:val="006476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7635"/>
    <w:rPr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rsid w:val="006476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7635"/>
    <w:rPr>
      <w:sz w:val="24"/>
      <w:szCs w:val="24"/>
      <w:lang w:val="vi-VN" w:eastAsia="vi-VN"/>
    </w:rPr>
  </w:style>
  <w:style w:type="character" w:customStyle="1" w:styleId="Bodytext11">
    <w:name w:val="Body text (11)_"/>
    <w:link w:val="Bodytext111"/>
    <w:uiPriority w:val="99"/>
    <w:locked/>
    <w:rsid w:val="0018191F"/>
    <w:rPr>
      <w:b/>
      <w:bCs/>
      <w:sz w:val="26"/>
      <w:szCs w:val="26"/>
      <w:shd w:val="clear" w:color="auto" w:fill="FFFFFF"/>
    </w:rPr>
  </w:style>
  <w:style w:type="paragraph" w:customStyle="1" w:styleId="Bodytext111">
    <w:name w:val="Body text (11)1"/>
    <w:basedOn w:val="Normal"/>
    <w:link w:val="Bodytext11"/>
    <w:uiPriority w:val="99"/>
    <w:rsid w:val="0018191F"/>
    <w:pPr>
      <w:widowControl w:val="0"/>
      <w:shd w:val="clear" w:color="auto" w:fill="FFFFFF"/>
      <w:spacing w:line="307" w:lineRule="exact"/>
      <w:jc w:val="center"/>
    </w:pPr>
    <w:rPr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EE0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76EE-4570-44C4-AA43-FFC8DFBDC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Links>
    <vt:vector size="6" baseType="variant"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http://chauthanh.dongthap.gov.vn)./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7</cp:revision>
  <cp:lastPrinted>2020-11-03T03:44:00Z</cp:lastPrinted>
  <dcterms:created xsi:type="dcterms:W3CDTF">2024-04-16T08:14:00Z</dcterms:created>
  <dcterms:modified xsi:type="dcterms:W3CDTF">2024-04-16T09:03:00Z</dcterms:modified>
</cp:coreProperties>
</file>