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6" w:type="dxa"/>
        <w:jc w:val="center"/>
        <w:tblLook w:val="04A0" w:firstRow="1" w:lastRow="0" w:firstColumn="1" w:lastColumn="0" w:noHBand="0" w:noVBand="1"/>
      </w:tblPr>
      <w:tblGrid>
        <w:gridCol w:w="4058"/>
        <w:gridCol w:w="5658"/>
      </w:tblGrid>
      <w:tr w:rsidR="0010513D" w:rsidRPr="00C8284E" w:rsidTr="00832E03">
        <w:trPr>
          <w:jc w:val="center"/>
        </w:trPr>
        <w:tc>
          <w:tcPr>
            <w:tcW w:w="4058" w:type="dxa"/>
            <w:shd w:val="clear" w:color="auto" w:fill="auto"/>
          </w:tcPr>
          <w:p w:rsidR="0010513D" w:rsidRPr="00C8284E" w:rsidRDefault="0010513D" w:rsidP="00836DDF">
            <w:pPr>
              <w:jc w:val="center"/>
              <w:rPr>
                <w:sz w:val="28"/>
                <w:szCs w:val="28"/>
              </w:rPr>
            </w:pPr>
            <w:r w:rsidRPr="00C8284E">
              <w:rPr>
                <w:sz w:val="28"/>
                <w:szCs w:val="28"/>
              </w:rPr>
              <w:t>UBND TỈNH ĐỒNG THÁP</w:t>
            </w:r>
          </w:p>
        </w:tc>
        <w:tc>
          <w:tcPr>
            <w:tcW w:w="5658" w:type="dxa"/>
            <w:shd w:val="clear" w:color="auto" w:fill="auto"/>
          </w:tcPr>
          <w:p w:rsidR="0010513D" w:rsidRPr="00C8284E" w:rsidRDefault="0010513D" w:rsidP="00836DDF">
            <w:pPr>
              <w:rPr>
                <w:sz w:val="26"/>
                <w:szCs w:val="26"/>
              </w:rPr>
            </w:pPr>
            <w:r w:rsidRPr="00C8284E">
              <w:rPr>
                <w:b/>
                <w:sz w:val="26"/>
                <w:szCs w:val="26"/>
              </w:rPr>
              <w:t>CỘNG HÒA XÃ HỘI CHỦ NGHĨA VIỆT NAM</w:t>
            </w:r>
          </w:p>
        </w:tc>
      </w:tr>
      <w:tr w:rsidR="0010513D" w:rsidRPr="00C8284E" w:rsidTr="00832E03">
        <w:trPr>
          <w:trHeight w:hRule="exact" w:val="542"/>
          <w:jc w:val="center"/>
        </w:trPr>
        <w:tc>
          <w:tcPr>
            <w:tcW w:w="4058" w:type="dxa"/>
            <w:shd w:val="clear" w:color="auto" w:fill="auto"/>
          </w:tcPr>
          <w:p w:rsidR="0010513D" w:rsidRPr="00C8284E" w:rsidRDefault="0010513D" w:rsidP="00836DDF">
            <w:pPr>
              <w:jc w:val="center"/>
              <w:rPr>
                <w:sz w:val="28"/>
                <w:szCs w:val="28"/>
              </w:rPr>
            </w:pPr>
            <w:r w:rsidRPr="00C8284E">
              <w:rPr>
                <w:noProof/>
                <w:sz w:val="28"/>
                <w:szCs w:val="28"/>
              </w:rPr>
              <mc:AlternateContent>
                <mc:Choice Requires="wps">
                  <w:drawing>
                    <wp:anchor distT="0" distB="0" distL="114300" distR="114300" simplePos="0" relativeHeight="251659264" behindDoc="0" locked="0" layoutInCell="1" allowOverlap="1" wp14:anchorId="4DC3E467" wp14:editId="6F1E2FB0">
                      <wp:simplePos x="0" y="0"/>
                      <wp:positionH relativeFrom="column">
                        <wp:posOffset>1009346</wp:posOffset>
                      </wp:positionH>
                      <wp:positionV relativeFrom="paragraph">
                        <wp:posOffset>238870</wp:posOffset>
                      </wp:positionV>
                      <wp:extent cx="334121" cy="0"/>
                      <wp:effectExtent l="0" t="0" r="2794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1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8pt" to="105.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WEQIAACc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"/>
                  </w:pict>
                </mc:Fallback>
              </mc:AlternateContent>
            </w:r>
            <w:r w:rsidRPr="00C8284E">
              <w:rPr>
                <w:b/>
                <w:sz w:val="28"/>
                <w:szCs w:val="28"/>
              </w:rPr>
              <w:t>SỞ Y TẾ</w:t>
            </w:r>
          </w:p>
        </w:tc>
        <w:tc>
          <w:tcPr>
            <w:tcW w:w="5658" w:type="dxa"/>
            <w:shd w:val="clear" w:color="auto" w:fill="auto"/>
          </w:tcPr>
          <w:p w:rsidR="0010513D" w:rsidRPr="00C8284E" w:rsidRDefault="0010513D" w:rsidP="00836DDF">
            <w:pPr>
              <w:jc w:val="center"/>
              <w:rPr>
                <w:sz w:val="28"/>
                <w:szCs w:val="28"/>
              </w:rPr>
            </w:pPr>
            <w:r w:rsidRPr="00C8284E">
              <w:rPr>
                <w:b/>
                <w:sz w:val="28"/>
                <w:szCs w:val="28"/>
              </w:rPr>
              <w:t>Độc lập - Tự do - Hạnh phúc</w:t>
            </w:r>
          </w:p>
          <w:p w:rsidR="0010513D" w:rsidRPr="00C8284E" w:rsidRDefault="0010513D" w:rsidP="00836DDF">
            <w:pPr>
              <w:rPr>
                <w:sz w:val="28"/>
                <w:szCs w:val="28"/>
              </w:rPr>
            </w:pPr>
            <w:r w:rsidRPr="00C8284E">
              <w:rPr>
                <w:noProof/>
                <w:sz w:val="28"/>
                <w:szCs w:val="28"/>
              </w:rPr>
              <mc:AlternateContent>
                <mc:Choice Requires="wps">
                  <w:drawing>
                    <wp:anchor distT="0" distB="0" distL="114300" distR="114300" simplePos="0" relativeHeight="251660288" behindDoc="0" locked="0" layoutInCell="1" allowOverlap="1" wp14:anchorId="74185ED5" wp14:editId="65FB00CC">
                      <wp:simplePos x="0" y="0"/>
                      <wp:positionH relativeFrom="column">
                        <wp:posOffset>774728</wp:posOffset>
                      </wp:positionH>
                      <wp:positionV relativeFrom="paragraph">
                        <wp:posOffset>34400</wp:posOffset>
                      </wp:positionV>
                      <wp:extent cx="1884210" cy="0"/>
                      <wp:effectExtent l="0" t="0" r="2095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2.7pt" to="209.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l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"/>
                  </w:pict>
                </mc:Fallback>
              </mc:AlternateContent>
            </w:r>
          </w:p>
        </w:tc>
      </w:tr>
      <w:tr w:rsidR="0010513D" w:rsidRPr="00C8284E" w:rsidTr="00832E03">
        <w:trPr>
          <w:jc w:val="center"/>
        </w:trPr>
        <w:tc>
          <w:tcPr>
            <w:tcW w:w="4058" w:type="dxa"/>
            <w:shd w:val="clear" w:color="auto" w:fill="auto"/>
          </w:tcPr>
          <w:p w:rsidR="0010513D" w:rsidRPr="00C8284E" w:rsidRDefault="009E44B4" w:rsidP="00836DDF">
            <w:pPr>
              <w:jc w:val="center"/>
              <w:rPr>
                <w:sz w:val="28"/>
                <w:szCs w:val="28"/>
              </w:rPr>
            </w:pPr>
            <w:r>
              <w:rPr>
                <w:sz w:val="28"/>
                <w:szCs w:val="28"/>
              </w:rPr>
              <w:t>Số: 3319</w:t>
            </w:r>
            <w:r w:rsidR="0010513D" w:rsidRPr="00C8284E">
              <w:rPr>
                <w:sz w:val="28"/>
                <w:szCs w:val="28"/>
              </w:rPr>
              <w:t>/SYT-VP</w:t>
            </w:r>
          </w:p>
          <w:p w:rsidR="00832E03" w:rsidRDefault="0010513D" w:rsidP="00FB35C4">
            <w:pPr>
              <w:jc w:val="center"/>
            </w:pPr>
            <w:r w:rsidRPr="00C272A3">
              <w:t xml:space="preserve">V/v triển khai </w:t>
            </w:r>
          </w:p>
          <w:p w:rsidR="0010513D" w:rsidRPr="00C272A3" w:rsidRDefault="0010513D" w:rsidP="00FB35C4">
            <w:pPr>
              <w:jc w:val="center"/>
            </w:pPr>
            <w:r w:rsidRPr="00C272A3">
              <w:t>Quyết định số 3152/QĐ-BYT ngày 09/8/2023 của Bộ Y tế Hướng dẫn thực hiện một số tiêu chí đánh giá công nhận phường, thị trấn đạt chuẩn đô thị văn minh và công nhận, công nhận lại quận, thị xã, thành phố trực thuộc cấp tỉnh đạt chuẩn đô thị văn minh thuộc phạm vi quản lý của Bộ Y tế</w:t>
            </w:r>
          </w:p>
        </w:tc>
        <w:tc>
          <w:tcPr>
            <w:tcW w:w="5658" w:type="dxa"/>
            <w:shd w:val="clear" w:color="auto" w:fill="auto"/>
          </w:tcPr>
          <w:p w:rsidR="0010513D" w:rsidRPr="00C8284E" w:rsidRDefault="0010513D" w:rsidP="00836DDF">
            <w:pPr>
              <w:jc w:val="center"/>
              <w:rPr>
                <w:i/>
                <w:sz w:val="28"/>
                <w:szCs w:val="28"/>
              </w:rPr>
            </w:pPr>
            <w:r w:rsidRPr="00C8284E">
              <w:rPr>
                <w:i/>
                <w:sz w:val="28"/>
                <w:szCs w:val="28"/>
              </w:rPr>
              <w:t>Đồng Tháp, ngày</w:t>
            </w:r>
            <w:r w:rsidR="009E44B4">
              <w:rPr>
                <w:i/>
                <w:sz w:val="28"/>
                <w:szCs w:val="28"/>
              </w:rPr>
              <w:t xml:space="preserve"> 11</w:t>
            </w:r>
            <w:r w:rsidRPr="00C8284E">
              <w:rPr>
                <w:i/>
                <w:sz w:val="28"/>
                <w:szCs w:val="28"/>
              </w:rPr>
              <w:t xml:space="preserve"> tháng </w:t>
            </w:r>
            <w:r w:rsidR="00FB35C4">
              <w:rPr>
                <w:i/>
                <w:sz w:val="28"/>
                <w:szCs w:val="28"/>
              </w:rPr>
              <w:t>8</w:t>
            </w:r>
            <w:r w:rsidRPr="00C8284E">
              <w:rPr>
                <w:i/>
                <w:sz w:val="28"/>
                <w:szCs w:val="28"/>
              </w:rPr>
              <w:t xml:space="preserve"> năm 2023</w:t>
            </w:r>
          </w:p>
          <w:p w:rsidR="0010513D" w:rsidRPr="00C8284E" w:rsidRDefault="0010513D" w:rsidP="00836DDF">
            <w:pPr>
              <w:jc w:val="center"/>
              <w:rPr>
                <w:b/>
                <w:sz w:val="28"/>
                <w:szCs w:val="28"/>
              </w:rPr>
            </w:pPr>
            <w:bookmarkStart w:id="0" w:name="_GoBack"/>
            <w:bookmarkEnd w:id="0"/>
          </w:p>
        </w:tc>
      </w:tr>
    </w:tbl>
    <w:p w:rsidR="0010513D" w:rsidRPr="00C8284E" w:rsidRDefault="0010513D" w:rsidP="0010513D">
      <w:pPr>
        <w:rPr>
          <w:sz w:val="28"/>
          <w:szCs w:val="28"/>
        </w:rPr>
      </w:pPr>
    </w:p>
    <w:p w:rsidR="0010513D" w:rsidRPr="00C8284E" w:rsidRDefault="0010513D" w:rsidP="0010513D">
      <w:pPr>
        <w:rPr>
          <w:sz w:val="28"/>
          <w:szCs w:val="28"/>
        </w:rPr>
      </w:pPr>
      <w:r w:rsidRPr="00C8284E">
        <w:rPr>
          <w:sz w:val="28"/>
          <w:szCs w:val="28"/>
        </w:rPr>
        <w:tab/>
      </w:r>
    </w:p>
    <w:tbl>
      <w:tblPr>
        <w:tblW w:w="9322" w:type="dxa"/>
        <w:tblLook w:val="04A0" w:firstRow="1" w:lastRow="0" w:firstColumn="1" w:lastColumn="0" w:noHBand="0" w:noVBand="1"/>
      </w:tblPr>
      <w:tblGrid>
        <w:gridCol w:w="4503"/>
        <w:gridCol w:w="4819"/>
      </w:tblGrid>
      <w:tr w:rsidR="0010513D" w:rsidRPr="008352C8" w:rsidTr="00836DDF">
        <w:tc>
          <w:tcPr>
            <w:tcW w:w="4503" w:type="dxa"/>
            <w:shd w:val="clear" w:color="auto" w:fill="auto"/>
          </w:tcPr>
          <w:p w:rsidR="0010513D" w:rsidRPr="008352C8" w:rsidRDefault="0010513D" w:rsidP="00836DDF">
            <w:pPr>
              <w:jc w:val="right"/>
              <w:rPr>
                <w:sz w:val="28"/>
                <w:szCs w:val="28"/>
              </w:rPr>
            </w:pPr>
            <w:r w:rsidRPr="008352C8">
              <w:rPr>
                <w:sz w:val="28"/>
                <w:szCs w:val="28"/>
              </w:rPr>
              <w:t xml:space="preserve">                           Kính gửi:</w:t>
            </w:r>
          </w:p>
        </w:tc>
        <w:tc>
          <w:tcPr>
            <w:tcW w:w="4819" w:type="dxa"/>
            <w:shd w:val="clear" w:color="auto" w:fill="auto"/>
          </w:tcPr>
          <w:p w:rsidR="0010513D" w:rsidRPr="008352C8" w:rsidRDefault="0010513D" w:rsidP="00836DDF">
            <w:pPr>
              <w:rPr>
                <w:sz w:val="28"/>
                <w:szCs w:val="28"/>
              </w:rPr>
            </w:pPr>
          </w:p>
          <w:p w:rsidR="0010513D" w:rsidRPr="008352C8" w:rsidRDefault="0010513D" w:rsidP="00836DDF">
            <w:pPr>
              <w:rPr>
                <w:sz w:val="28"/>
                <w:szCs w:val="28"/>
              </w:rPr>
            </w:pPr>
            <w:r w:rsidRPr="008352C8">
              <w:rPr>
                <w:sz w:val="28"/>
                <w:szCs w:val="28"/>
              </w:rPr>
              <w:t>- Các đơn vị trực thuộc ngành Y tế;</w:t>
            </w:r>
          </w:p>
          <w:p w:rsidR="0010513D" w:rsidRPr="008352C8" w:rsidRDefault="0010513D" w:rsidP="00836DDF">
            <w:pPr>
              <w:rPr>
                <w:sz w:val="28"/>
                <w:szCs w:val="28"/>
              </w:rPr>
            </w:pPr>
            <w:r w:rsidRPr="008352C8">
              <w:rPr>
                <w:sz w:val="28"/>
                <w:szCs w:val="28"/>
              </w:rPr>
              <w:t>- Bệnh viện Quân Dân Y.</w:t>
            </w:r>
          </w:p>
        </w:tc>
      </w:tr>
    </w:tbl>
    <w:p w:rsidR="0010513D" w:rsidRPr="008352C8" w:rsidRDefault="0010513D" w:rsidP="0010513D">
      <w:pPr>
        <w:rPr>
          <w:sz w:val="28"/>
          <w:szCs w:val="28"/>
        </w:rPr>
      </w:pPr>
      <w:r w:rsidRPr="008352C8">
        <w:rPr>
          <w:sz w:val="28"/>
          <w:szCs w:val="28"/>
        </w:rPr>
        <w:t xml:space="preserve">                                        </w:t>
      </w:r>
    </w:p>
    <w:p w:rsidR="0010513D" w:rsidRPr="008352C8" w:rsidRDefault="0010513D" w:rsidP="00C8284E">
      <w:pPr>
        <w:ind w:firstLine="709"/>
        <w:jc w:val="both"/>
        <w:rPr>
          <w:rStyle w:val="subject"/>
          <w:sz w:val="28"/>
          <w:szCs w:val="28"/>
        </w:rPr>
      </w:pPr>
      <w:r w:rsidRPr="008352C8">
        <w:rPr>
          <w:sz w:val="28"/>
          <w:szCs w:val="28"/>
        </w:rPr>
        <w:t>Căn cứ Quyết định số 3152/QĐ-BYT ngày 09/8/2023 của Bộ Y tế về việc Ban hành Hướng dẫn thực hiện đánh giá một số tiêu chí đánh giá công nhận phường, thị trấn đạt chuẩn đô thị văn minh và công nhận, công nhận lại quận, thị xã, thành phố trực thuộc cấp tỉnh đạt chuẩn đô thị văn minh thuộc</w:t>
      </w:r>
      <w:r w:rsidR="00F95DE4">
        <w:rPr>
          <w:sz w:val="28"/>
          <w:szCs w:val="28"/>
        </w:rPr>
        <w:t xml:space="preserve"> </w:t>
      </w:r>
      <w:r w:rsidRPr="008352C8">
        <w:rPr>
          <w:sz w:val="28"/>
          <w:szCs w:val="28"/>
        </w:rPr>
        <w:t>phạm vi quản lý</w:t>
      </w:r>
      <w:r w:rsidR="00C8284E" w:rsidRPr="008352C8">
        <w:rPr>
          <w:sz w:val="28"/>
          <w:szCs w:val="28"/>
        </w:rPr>
        <w:t xml:space="preserve"> </w:t>
      </w:r>
      <w:r w:rsidRPr="008352C8">
        <w:rPr>
          <w:sz w:val="28"/>
          <w:szCs w:val="28"/>
        </w:rPr>
        <w:t>của Bộ Y tế</w:t>
      </w:r>
      <w:r w:rsidR="00FB35C4">
        <w:rPr>
          <w:sz w:val="28"/>
          <w:szCs w:val="28"/>
        </w:rPr>
        <w:t xml:space="preserve"> (</w:t>
      </w:r>
      <w:r w:rsidR="00FB35C4" w:rsidRPr="00FB35C4">
        <w:rPr>
          <w:i/>
          <w:sz w:val="28"/>
          <w:szCs w:val="28"/>
        </w:rPr>
        <w:t>đính kèm</w:t>
      </w:r>
      <w:r w:rsidR="00FB35C4">
        <w:rPr>
          <w:sz w:val="28"/>
          <w:szCs w:val="28"/>
        </w:rPr>
        <w:t>)</w:t>
      </w:r>
      <w:r w:rsidR="008352C8">
        <w:rPr>
          <w:sz w:val="28"/>
          <w:szCs w:val="28"/>
        </w:rPr>
        <w:t>.</w:t>
      </w:r>
    </w:p>
    <w:p w:rsidR="0010513D" w:rsidRPr="008352C8" w:rsidRDefault="0010513D" w:rsidP="00FB35C4">
      <w:pPr>
        <w:spacing w:before="120"/>
        <w:ind w:firstLine="709"/>
        <w:jc w:val="both"/>
        <w:rPr>
          <w:sz w:val="28"/>
          <w:szCs w:val="28"/>
        </w:rPr>
      </w:pPr>
      <w:r w:rsidRPr="008352C8">
        <w:rPr>
          <w:sz w:val="28"/>
          <w:szCs w:val="28"/>
        </w:rPr>
        <w:t xml:space="preserve">Sở Y tế đề nghị Thủ trưởng các đơn vị tổ chức triển khai Quyết định số </w:t>
      </w:r>
      <w:r w:rsidR="00C8284E" w:rsidRPr="008352C8">
        <w:rPr>
          <w:sz w:val="28"/>
          <w:szCs w:val="28"/>
        </w:rPr>
        <w:t>3152/QĐ-BYT</w:t>
      </w:r>
      <w:r w:rsidRPr="008352C8">
        <w:rPr>
          <w:sz w:val="28"/>
          <w:szCs w:val="28"/>
        </w:rPr>
        <w:t xml:space="preserve"> ngày </w:t>
      </w:r>
      <w:r w:rsidR="00C8284E" w:rsidRPr="008352C8">
        <w:rPr>
          <w:sz w:val="28"/>
          <w:szCs w:val="28"/>
        </w:rPr>
        <w:t>09/8</w:t>
      </w:r>
      <w:r w:rsidRPr="008352C8">
        <w:rPr>
          <w:sz w:val="28"/>
          <w:szCs w:val="28"/>
        </w:rPr>
        <w:t xml:space="preserve">/2023 của </w:t>
      </w:r>
      <w:r w:rsidR="00C8284E" w:rsidRPr="008352C8">
        <w:rPr>
          <w:sz w:val="28"/>
          <w:szCs w:val="28"/>
        </w:rPr>
        <w:t xml:space="preserve">Bộ Y tế </w:t>
      </w:r>
      <w:r w:rsidRPr="008352C8">
        <w:rPr>
          <w:sz w:val="28"/>
          <w:szCs w:val="28"/>
        </w:rPr>
        <w:t>cho các đối tượng có liên quan biết, thực hiện.</w:t>
      </w:r>
      <w:r w:rsidR="00FB35C4">
        <w:rPr>
          <w:sz w:val="28"/>
          <w:szCs w:val="28"/>
        </w:rPr>
        <w:t>/.</w:t>
      </w:r>
    </w:p>
    <w:p w:rsidR="0010513D" w:rsidRPr="00C8284E" w:rsidRDefault="0010513D" w:rsidP="0010513D">
      <w:pPr>
        <w:rPr>
          <w:sz w:val="28"/>
          <w:szCs w:val="28"/>
        </w:rPr>
      </w:pPr>
    </w:p>
    <w:tbl>
      <w:tblPr>
        <w:tblW w:w="0" w:type="auto"/>
        <w:tblLook w:val="04A0" w:firstRow="1" w:lastRow="0" w:firstColumn="1" w:lastColumn="0" w:noHBand="0" w:noVBand="1"/>
      </w:tblPr>
      <w:tblGrid>
        <w:gridCol w:w="4644"/>
        <w:gridCol w:w="4644"/>
      </w:tblGrid>
      <w:tr w:rsidR="0010513D" w:rsidRPr="00C8284E" w:rsidTr="00836DDF">
        <w:tc>
          <w:tcPr>
            <w:tcW w:w="4644" w:type="dxa"/>
            <w:shd w:val="clear" w:color="auto" w:fill="auto"/>
          </w:tcPr>
          <w:p w:rsidR="0010513D" w:rsidRPr="00C8284E" w:rsidRDefault="00FB35C4" w:rsidP="00836DDF">
            <w:pPr>
              <w:jc w:val="both"/>
              <w:rPr>
                <w:b/>
                <w:sz w:val="28"/>
                <w:szCs w:val="28"/>
              </w:rPr>
            </w:pPr>
            <w:r>
              <w:rPr>
                <w:b/>
                <w:i/>
                <w:szCs w:val="28"/>
              </w:rPr>
              <w:t>Nơi nhận:</w:t>
            </w:r>
          </w:p>
          <w:p w:rsidR="0010513D" w:rsidRPr="00FB35C4" w:rsidRDefault="0010513D" w:rsidP="00836DDF">
            <w:pPr>
              <w:jc w:val="both"/>
              <w:rPr>
                <w:sz w:val="22"/>
                <w:szCs w:val="28"/>
              </w:rPr>
            </w:pPr>
            <w:r w:rsidRPr="00FB35C4">
              <w:rPr>
                <w:sz w:val="22"/>
                <w:szCs w:val="28"/>
              </w:rPr>
              <w:t>- Như trên;</w:t>
            </w:r>
          </w:p>
          <w:p w:rsidR="0010513D" w:rsidRPr="00FB35C4" w:rsidRDefault="0010513D" w:rsidP="00836DDF">
            <w:pPr>
              <w:jc w:val="both"/>
              <w:rPr>
                <w:b/>
                <w:sz w:val="22"/>
                <w:szCs w:val="28"/>
              </w:rPr>
            </w:pPr>
            <w:r w:rsidRPr="00FB35C4">
              <w:rPr>
                <w:sz w:val="22"/>
                <w:szCs w:val="28"/>
              </w:rPr>
              <w:t xml:space="preserve">- </w:t>
            </w:r>
            <w:r w:rsidR="00FB35C4">
              <w:rPr>
                <w:sz w:val="22"/>
                <w:szCs w:val="28"/>
              </w:rPr>
              <w:t>BGĐ Sở (b/c);</w:t>
            </w:r>
          </w:p>
          <w:p w:rsidR="0010513D" w:rsidRPr="00FB35C4" w:rsidRDefault="0010513D" w:rsidP="00836DDF">
            <w:pPr>
              <w:jc w:val="both"/>
              <w:rPr>
                <w:sz w:val="22"/>
                <w:szCs w:val="28"/>
              </w:rPr>
            </w:pPr>
            <w:r w:rsidRPr="00FB35C4">
              <w:rPr>
                <w:sz w:val="22"/>
                <w:szCs w:val="28"/>
              </w:rPr>
              <w:t>- Website Sở;</w:t>
            </w:r>
          </w:p>
          <w:p w:rsidR="0010513D" w:rsidRPr="00C8284E" w:rsidRDefault="008B630B" w:rsidP="00836DDF">
            <w:pPr>
              <w:jc w:val="both"/>
              <w:rPr>
                <w:b/>
                <w:sz w:val="28"/>
                <w:szCs w:val="28"/>
              </w:rPr>
            </w:pPr>
            <w:r>
              <w:rPr>
                <w:sz w:val="22"/>
                <w:szCs w:val="28"/>
              </w:rPr>
              <w:t xml:space="preserve">- Lưu: VT, </w:t>
            </w:r>
            <w:r w:rsidR="00F51D27">
              <w:rPr>
                <w:sz w:val="22"/>
                <w:szCs w:val="28"/>
              </w:rPr>
              <w:t>ptthien</w:t>
            </w:r>
            <w:r>
              <w:rPr>
                <w:sz w:val="22"/>
                <w:szCs w:val="28"/>
              </w:rPr>
              <w:t>.</w:t>
            </w:r>
          </w:p>
          <w:p w:rsidR="0010513D" w:rsidRPr="00C8284E" w:rsidRDefault="0010513D" w:rsidP="00836DDF">
            <w:pPr>
              <w:rPr>
                <w:sz w:val="28"/>
                <w:szCs w:val="28"/>
              </w:rPr>
            </w:pPr>
          </w:p>
        </w:tc>
        <w:tc>
          <w:tcPr>
            <w:tcW w:w="4644" w:type="dxa"/>
            <w:shd w:val="clear" w:color="auto" w:fill="auto"/>
          </w:tcPr>
          <w:p w:rsidR="0010513D" w:rsidRPr="00C8284E" w:rsidRDefault="0010513D" w:rsidP="00836DDF">
            <w:pPr>
              <w:jc w:val="center"/>
              <w:rPr>
                <w:b/>
                <w:sz w:val="28"/>
                <w:szCs w:val="28"/>
              </w:rPr>
            </w:pPr>
            <w:r w:rsidRPr="00C8284E">
              <w:rPr>
                <w:b/>
                <w:sz w:val="28"/>
                <w:szCs w:val="28"/>
              </w:rPr>
              <w:t>KT. GIÁM ĐỐC</w:t>
            </w:r>
          </w:p>
          <w:p w:rsidR="0010513D" w:rsidRPr="00C8284E" w:rsidRDefault="0010513D" w:rsidP="00836DDF">
            <w:pPr>
              <w:jc w:val="center"/>
              <w:rPr>
                <w:b/>
                <w:sz w:val="28"/>
                <w:szCs w:val="28"/>
              </w:rPr>
            </w:pPr>
            <w:r w:rsidRPr="00C8284E">
              <w:rPr>
                <w:b/>
                <w:sz w:val="28"/>
                <w:szCs w:val="28"/>
              </w:rPr>
              <w:t>PHÓ GIÁM ĐỐC</w:t>
            </w:r>
          </w:p>
          <w:p w:rsidR="0010513D" w:rsidRPr="00C8284E" w:rsidRDefault="0010513D" w:rsidP="00836DDF">
            <w:pPr>
              <w:jc w:val="center"/>
              <w:rPr>
                <w:b/>
                <w:sz w:val="28"/>
                <w:szCs w:val="28"/>
              </w:rPr>
            </w:pPr>
          </w:p>
          <w:p w:rsidR="0010513D" w:rsidRPr="00C8284E" w:rsidRDefault="0010513D" w:rsidP="00836DDF">
            <w:pPr>
              <w:jc w:val="center"/>
              <w:rPr>
                <w:b/>
                <w:sz w:val="28"/>
                <w:szCs w:val="28"/>
              </w:rPr>
            </w:pPr>
          </w:p>
          <w:p w:rsidR="0010513D" w:rsidRPr="00C8284E" w:rsidRDefault="0010513D" w:rsidP="00836DDF">
            <w:pPr>
              <w:jc w:val="center"/>
              <w:rPr>
                <w:b/>
                <w:sz w:val="28"/>
                <w:szCs w:val="28"/>
              </w:rPr>
            </w:pPr>
          </w:p>
          <w:p w:rsidR="0010513D" w:rsidRPr="00C8284E" w:rsidRDefault="0010513D" w:rsidP="00836DDF">
            <w:pPr>
              <w:jc w:val="center"/>
              <w:rPr>
                <w:b/>
                <w:sz w:val="28"/>
                <w:szCs w:val="28"/>
              </w:rPr>
            </w:pPr>
          </w:p>
          <w:p w:rsidR="0010513D" w:rsidRPr="00C8284E" w:rsidRDefault="0010513D" w:rsidP="00836DDF">
            <w:pPr>
              <w:jc w:val="center"/>
              <w:rPr>
                <w:b/>
                <w:sz w:val="28"/>
                <w:szCs w:val="28"/>
              </w:rPr>
            </w:pPr>
          </w:p>
          <w:p w:rsidR="0010513D" w:rsidRPr="00C8284E" w:rsidRDefault="0010513D" w:rsidP="00836DDF">
            <w:pPr>
              <w:jc w:val="center"/>
              <w:rPr>
                <w:sz w:val="28"/>
                <w:szCs w:val="28"/>
              </w:rPr>
            </w:pPr>
            <w:r w:rsidRPr="00C8284E">
              <w:rPr>
                <w:b/>
                <w:sz w:val="28"/>
                <w:szCs w:val="28"/>
              </w:rPr>
              <w:t>Lâm Thị Ngọc Kim</w:t>
            </w:r>
          </w:p>
        </w:tc>
      </w:tr>
    </w:tbl>
    <w:p w:rsidR="0010513D" w:rsidRPr="00C8284E" w:rsidRDefault="0010513D" w:rsidP="00C8284E">
      <w:pPr>
        <w:rPr>
          <w:sz w:val="28"/>
          <w:szCs w:val="28"/>
        </w:rPr>
      </w:pPr>
    </w:p>
    <w:sectPr w:rsidR="0010513D" w:rsidRPr="00C8284E" w:rsidSect="00435DF1">
      <w:pgSz w:w="11907" w:h="16840" w:code="9"/>
      <w:pgMar w:top="1134" w:right="1134" w:bottom="1134" w:left="1701" w:header="720" w:footer="45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3D"/>
    <w:rsid w:val="0010513D"/>
    <w:rsid w:val="00435DF1"/>
    <w:rsid w:val="0072534B"/>
    <w:rsid w:val="00832E03"/>
    <w:rsid w:val="008352C8"/>
    <w:rsid w:val="008B630B"/>
    <w:rsid w:val="009E44B4"/>
    <w:rsid w:val="00C272A3"/>
    <w:rsid w:val="00C8284E"/>
    <w:rsid w:val="00E42099"/>
    <w:rsid w:val="00F51D27"/>
    <w:rsid w:val="00F95DE4"/>
    <w:rsid w:val="00FB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13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ject">
    <w:name w:val="subject"/>
    <w:rsid w:val="001051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13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ject">
    <w:name w:val="subject"/>
    <w:rsid w:val="00105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8</cp:revision>
  <cp:lastPrinted>2023-08-11T09:02:00Z</cp:lastPrinted>
  <dcterms:created xsi:type="dcterms:W3CDTF">2023-08-10T08:20:00Z</dcterms:created>
  <dcterms:modified xsi:type="dcterms:W3CDTF">2023-08-11T09:04:00Z</dcterms:modified>
</cp:coreProperties>
</file>